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6D6" w:rsidRPr="00953CF2" w:rsidRDefault="009166D6" w:rsidP="009166D6">
      <w:pPr>
        <w:tabs>
          <w:tab w:val="center" w:pos="4513"/>
          <w:tab w:val="right" w:pos="9026"/>
        </w:tabs>
        <w:jc w:val="center"/>
        <w:rPr>
          <w:rFonts w:ascii="Arial" w:eastAsia="Times New Roman" w:hAnsi="Arial" w:cs="Arial"/>
          <w:b/>
          <w:u w:val="single"/>
        </w:rPr>
      </w:pPr>
      <w:r>
        <w:rPr>
          <w:rFonts w:ascii="Arial" w:eastAsia="Times New Roman" w:hAnsi="Arial" w:cs="Arial"/>
          <w:b/>
          <w:u w:val="single"/>
        </w:rPr>
        <w:t>Patient Participation Group -</w:t>
      </w:r>
      <w:r w:rsidRPr="00953CF2">
        <w:rPr>
          <w:rFonts w:ascii="Arial" w:eastAsia="Times New Roman" w:hAnsi="Arial" w:cs="Arial"/>
          <w:b/>
          <w:u w:val="single"/>
        </w:rPr>
        <w:t xml:space="preserve"> Heath Lane Medical Centre</w:t>
      </w:r>
    </w:p>
    <w:p w:rsidR="009166D6" w:rsidRDefault="009166D6" w:rsidP="009166D6">
      <w:pPr>
        <w:tabs>
          <w:tab w:val="center" w:pos="4513"/>
          <w:tab w:val="right" w:pos="9026"/>
        </w:tabs>
        <w:jc w:val="center"/>
        <w:rPr>
          <w:rFonts w:ascii="Arial" w:eastAsia="Times New Roman" w:hAnsi="Arial" w:cs="Arial"/>
          <w:b/>
          <w:u w:val="single"/>
        </w:rPr>
      </w:pPr>
      <w:r w:rsidRPr="00953CF2">
        <w:rPr>
          <w:rFonts w:ascii="Arial" w:eastAsia="Times New Roman" w:hAnsi="Arial" w:cs="Arial"/>
          <w:b/>
          <w:u w:val="single"/>
        </w:rPr>
        <w:t>Date</w:t>
      </w:r>
      <w:r>
        <w:rPr>
          <w:rFonts w:ascii="Arial" w:eastAsia="Times New Roman" w:hAnsi="Arial" w:cs="Arial"/>
          <w:b/>
          <w:u w:val="single"/>
        </w:rPr>
        <w:t xml:space="preserve">: </w:t>
      </w:r>
      <w:r w:rsidR="002401BF">
        <w:rPr>
          <w:rFonts w:ascii="Arial" w:eastAsia="Times New Roman" w:hAnsi="Arial" w:cs="Arial"/>
          <w:b/>
          <w:u w:val="single"/>
        </w:rPr>
        <w:t>13 February 2019</w:t>
      </w:r>
      <w:bookmarkStart w:id="0" w:name="_GoBack"/>
      <w:bookmarkEnd w:id="0"/>
    </w:p>
    <w:p w:rsidR="009166D6" w:rsidRDefault="009166D6" w:rsidP="009166D6">
      <w:pPr>
        <w:tabs>
          <w:tab w:val="center" w:pos="4513"/>
          <w:tab w:val="right" w:pos="9026"/>
        </w:tabs>
        <w:jc w:val="center"/>
        <w:rPr>
          <w:rFonts w:ascii="Arial" w:eastAsia="Times New Roman" w:hAnsi="Arial" w:cs="Arial"/>
          <w:b/>
          <w:u w:val="single"/>
        </w:rPr>
      </w:pPr>
    </w:p>
    <w:p w:rsidR="009166D6" w:rsidRPr="00712B3F" w:rsidRDefault="009166D6" w:rsidP="009166D6">
      <w:pPr>
        <w:tabs>
          <w:tab w:val="center" w:pos="4513"/>
          <w:tab w:val="right" w:pos="9026"/>
        </w:tabs>
        <w:jc w:val="center"/>
        <w:rPr>
          <w:rFonts w:ascii="Arial" w:eastAsia="Times New Roman" w:hAnsi="Arial" w:cs="Arial"/>
          <w:b/>
          <w:color w:val="0070C0"/>
          <w:u w:val="single"/>
        </w:rPr>
      </w:pPr>
      <w:r w:rsidRPr="00712B3F">
        <w:rPr>
          <w:rFonts w:ascii="Arial" w:eastAsia="Times New Roman" w:hAnsi="Arial" w:cs="Arial"/>
          <w:b/>
          <w:color w:val="0070C0"/>
          <w:u w:val="single"/>
        </w:rPr>
        <w:t>MINUTES</w:t>
      </w:r>
    </w:p>
    <w:p w:rsidR="009166D6" w:rsidRPr="00953CF2" w:rsidRDefault="009166D6" w:rsidP="009166D6">
      <w:pPr>
        <w:tabs>
          <w:tab w:val="center" w:pos="4513"/>
          <w:tab w:val="right" w:pos="9026"/>
        </w:tabs>
        <w:jc w:val="center"/>
        <w:rPr>
          <w:rFonts w:ascii="Arial" w:eastAsia="Times New Roman" w:hAnsi="Arial" w:cs="Arial"/>
          <w:b/>
          <w:u w:val="single"/>
        </w:rPr>
      </w:pPr>
    </w:p>
    <w:p w:rsidR="009166D6" w:rsidRDefault="009166D6" w:rsidP="009166D6">
      <w:pPr>
        <w:tabs>
          <w:tab w:val="left" w:pos="255"/>
          <w:tab w:val="center" w:pos="4513"/>
          <w:tab w:val="right" w:pos="9026"/>
        </w:tabs>
        <w:rPr>
          <w:rFonts w:ascii="Arial" w:eastAsia="Times New Roman" w:hAnsi="Arial" w:cs="Arial"/>
          <w:b/>
        </w:rPr>
      </w:pPr>
      <w:r w:rsidRPr="00953CF2">
        <w:rPr>
          <w:rFonts w:ascii="Arial" w:eastAsia="Times New Roman" w:hAnsi="Arial" w:cs="Arial"/>
          <w:b/>
        </w:rPr>
        <w:t>In Attendance:</w:t>
      </w:r>
      <w:r w:rsidRPr="00953CF2">
        <w:rPr>
          <w:rFonts w:ascii="Arial" w:eastAsia="Times New Roman" w:hAnsi="Arial" w:cs="Arial"/>
          <w:b/>
        </w:rPr>
        <w:tab/>
        <w:t xml:space="preserve">   </w:t>
      </w:r>
      <w:r>
        <w:rPr>
          <w:rFonts w:ascii="Arial" w:eastAsia="Times New Roman" w:hAnsi="Arial" w:cs="Arial"/>
          <w:b/>
        </w:rPr>
        <w:t xml:space="preserve">                                           </w:t>
      </w:r>
      <w:r w:rsidR="00E93F5F">
        <w:rPr>
          <w:rFonts w:ascii="Arial" w:eastAsia="Times New Roman" w:hAnsi="Arial" w:cs="Arial"/>
          <w:b/>
        </w:rPr>
        <w:t xml:space="preserve">                           </w:t>
      </w:r>
      <w:r w:rsidRPr="00953CF2">
        <w:rPr>
          <w:rFonts w:ascii="Arial" w:eastAsia="Times New Roman" w:hAnsi="Arial" w:cs="Arial"/>
          <w:b/>
        </w:rPr>
        <w:t>Apologies:</w:t>
      </w:r>
      <w:r w:rsidRPr="00953CF2">
        <w:rPr>
          <w:rFonts w:ascii="Arial" w:eastAsia="Times New Roman" w:hAnsi="Arial" w:cs="Arial"/>
          <w:b/>
        </w:rPr>
        <w:tab/>
      </w:r>
      <w:r w:rsidRPr="00953CF2">
        <w:rPr>
          <w:rFonts w:ascii="Arial" w:eastAsia="Times New Roman" w:hAnsi="Arial" w:cs="Arial"/>
          <w:b/>
        </w:rPr>
        <w:tab/>
      </w:r>
      <w:r w:rsidRPr="00953CF2">
        <w:rPr>
          <w:rFonts w:ascii="Arial" w:eastAsia="Times New Roman" w:hAnsi="Arial" w:cs="Arial"/>
          <w:b/>
        </w:rPr>
        <w:tab/>
      </w:r>
      <w:r w:rsidRPr="00953CF2">
        <w:rPr>
          <w:rFonts w:ascii="Arial" w:eastAsia="Times New Roman" w:hAnsi="Arial" w:cs="Arial"/>
          <w:b/>
        </w:rPr>
        <w:tab/>
      </w:r>
      <w:r w:rsidRPr="00953CF2">
        <w:rPr>
          <w:rFonts w:ascii="Arial" w:eastAsia="Times New Roman" w:hAnsi="Arial" w:cs="Arial"/>
          <w:b/>
        </w:rPr>
        <w:tab/>
      </w:r>
      <w:r w:rsidRPr="00953CF2">
        <w:rPr>
          <w:rFonts w:ascii="Arial" w:eastAsia="Times New Roman" w:hAnsi="Arial" w:cs="Arial"/>
          <w:b/>
        </w:rPr>
        <w:tab/>
      </w:r>
      <w:r w:rsidRPr="00953CF2">
        <w:rPr>
          <w:rFonts w:ascii="Arial" w:eastAsia="Times New Roman" w:hAnsi="Arial" w:cs="Arial"/>
          <w:b/>
        </w:rPr>
        <w:tab/>
        <w:t>Not in Attendance:</w:t>
      </w:r>
      <w:r w:rsidRPr="00953CF2">
        <w:rPr>
          <w:rFonts w:ascii="Arial" w:eastAsia="Times New Roman" w:hAnsi="Arial" w:cs="Arial"/>
          <w:b/>
        </w:rPr>
        <w:tab/>
      </w:r>
    </w:p>
    <w:p w:rsidR="009166D6" w:rsidRPr="00953CF2" w:rsidRDefault="009166D6" w:rsidP="009166D6">
      <w:pPr>
        <w:tabs>
          <w:tab w:val="left" w:pos="255"/>
          <w:tab w:val="center" w:pos="4513"/>
          <w:tab w:val="right" w:pos="9026"/>
        </w:tabs>
        <w:rPr>
          <w:rFonts w:ascii="Arial" w:eastAsia="Times New Roman" w:hAnsi="Arial" w:cs="Arial"/>
          <w:b/>
        </w:rPr>
      </w:pPr>
    </w:p>
    <w:p w:rsidR="00E93F5F" w:rsidRDefault="009166D6" w:rsidP="009166D6">
      <w:pPr>
        <w:rPr>
          <w:rFonts w:ascii="Arial" w:eastAsia="Times New Roman" w:hAnsi="Arial" w:cs="Arial"/>
        </w:rPr>
      </w:pPr>
      <w:r>
        <w:rPr>
          <w:rFonts w:ascii="Arial" w:eastAsia="Times New Roman" w:hAnsi="Arial" w:cs="Arial"/>
        </w:rPr>
        <w:t>Sandra Smith – SS</w:t>
      </w:r>
      <w:r w:rsidR="000253E4">
        <w:rPr>
          <w:rFonts w:ascii="Arial" w:eastAsia="Times New Roman" w:hAnsi="Arial" w:cs="Arial"/>
        </w:rPr>
        <w:tab/>
      </w:r>
      <w:r w:rsidR="00E93F5F">
        <w:rPr>
          <w:rFonts w:ascii="Arial" w:eastAsia="Times New Roman" w:hAnsi="Arial" w:cs="Arial"/>
        </w:rPr>
        <w:tab/>
      </w:r>
      <w:r w:rsidR="00E93F5F">
        <w:rPr>
          <w:rFonts w:ascii="Arial" w:eastAsia="Times New Roman" w:hAnsi="Arial" w:cs="Arial"/>
        </w:rPr>
        <w:tab/>
      </w:r>
      <w:r w:rsidR="00E93F5F">
        <w:rPr>
          <w:rFonts w:ascii="Arial" w:eastAsia="Times New Roman" w:hAnsi="Arial" w:cs="Arial"/>
        </w:rPr>
        <w:tab/>
      </w:r>
      <w:r w:rsidR="00E93F5F">
        <w:rPr>
          <w:rFonts w:ascii="Arial" w:eastAsia="Times New Roman" w:hAnsi="Arial" w:cs="Arial"/>
        </w:rPr>
        <w:tab/>
      </w:r>
      <w:r w:rsidR="00E93F5F">
        <w:rPr>
          <w:rFonts w:ascii="Arial" w:eastAsia="Times New Roman" w:hAnsi="Arial" w:cs="Arial"/>
        </w:rPr>
        <w:tab/>
      </w:r>
      <w:r w:rsidR="00E93F5F">
        <w:rPr>
          <w:rFonts w:ascii="Arial" w:eastAsia="Times New Roman" w:hAnsi="Arial" w:cs="Arial"/>
        </w:rPr>
        <w:tab/>
      </w:r>
      <w:r w:rsidR="00481D33">
        <w:rPr>
          <w:rFonts w:ascii="Arial" w:eastAsia="Times New Roman" w:hAnsi="Arial" w:cs="Arial"/>
        </w:rPr>
        <w:t>Rob Beacham</w:t>
      </w:r>
      <w:r w:rsidR="00155B3B">
        <w:rPr>
          <w:rFonts w:ascii="Arial" w:eastAsia="Times New Roman" w:hAnsi="Arial" w:cs="Arial"/>
        </w:rPr>
        <w:t xml:space="preserve"> </w:t>
      </w:r>
      <w:r w:rsidR="0040080C">
        <w:rPr>
          <w:rFonts w:ascii="Arial" w:eastAsia="Times New Roman" w:hAnsi="Arial" w:cs="Arial"/>
        </w:rPr>
        <w:t>- RB</w:t>
      </w:r>
      <w:r w:rsidR="00E93F5F">
        <w:rPr>
          <w:rFonts w:ascii="Arial" w:eastAsia="Times New Roman" w:hAnsi="Arial" w:cs="Arial"/>
        </w:rPr>
        <w:tab/>
      </w:r>
      <w:r w:rsidR="00E93F5F">
        <w:rPr>
          <w:rFonts w:ascii="Arial" w:eastAsia="Times New Roman" w:hAnsi="Arial" w:cs="Arial"/>
        </w:rPr>
        <w:tab/>
      </w:r>
      <w:r w:rsidR="00E93F5F">
        <w:rPr>
          <w:rFonts w:ascii="Arial" w:eastAsia="Times New Roman" w:hAnsi="Arial" w:cs="Arial"/>
        </w:rPr>
        <w:tab/>
      </w:r>
      <w:r w:rsidR="00E93F5F">
        <w:rPr>
          <w:rFonts w:ascii="Arial" w:eastAsia="Times New Roman" w:hAnsi="Arial" w:cs="Arial"/>
        </w:rPr>
        <w:tab/>
      </w:r>
      <w:r w:rsidR="00E93F5F">
        <w:rPr>
          <w:rFonts w:ascii="Arial" w:eastAsia="Times New Roman" w:hAnsi="Arial" w:cs="Arial"/>
        </w:rPr>
        <w:tab/>
      </w:r>
      <w:r w:rsidR="00E93F5F">
        <w:rPr>
          <w:rFonts w:ascii="Arial" w:eastAsia="Times New Roman" w:hAnsi="Arial" w:cs="Arial"/>
        </w:rPr>
        <w:tab/>
      </w:r>
      <w:r w:rsidR="001E1254">
        <w:rPr>
          <w:rFonts w:ascii="Arial" w:eastAsia="Times New Roman" w:hAnsi="Arial" w:cs="Arial"/>
        </w:rPr>
        <w:t xml:space="preserve">Jim </w:t>
      </w:r>
      <w:proofErr w:type="spellStart"/>
      <w:r w:rsidR="001E1254">
        <w:rPr>
          <w:rFonts w:ascii="Arial" w:eastAsia="Times New Roman" w:hAnsi="Arial" w:cs="Arial"/>
        </w:rPr>
        <w:t>Gayes</w:t>
      </w:r>
      <w:proofErr w:type="spellEnd"/>
    </w:p>
    <w:p w:rsidR="00B012F8" w:rsidRDefault="00E93F5F" w:rsidP="009166D6">
      <w:pPr>
        <w:rPr>
          <w:rFonts w:ascii="Arial" w:eastAsia="Times New Roman" w:hAnsi="Arial" w:cs="Arial"/>
        </w:rPr>
      </w:pPr>
      <w:r>
        <w:rPr>
          <w:rFonts w:ascii="Arial" w:eastAsia="Times New Roman" w:hAnsi="Arial" w:cs="Arial"/>
        </w:rPr>
        <w:t>Katherine McClay</w:t>
      </w:r>
      <w:r w:rsidR="004541E6">
        <w:rPr>
          <w:rFonts w:ascii="Arial" w:eastAsia="Times New Roman" w:hAnsi="Arial" w:cs="Arial"/>
        </w:rPr>
        <w:t xml:space="preserve"> - KM</w:t>
      </w:r>
      <w:r w:rsidR="000253E4">
        <w:rPr>
          <w:rFonts w:ascii="Arial" w:eastAsia="Times New Roman" w:hAnsi="Arial" w:cs="Arial"/>
        </w:rPr>
        <w:tab/>
      </w:r>
      <w:r w:rsidR="000253E4">
        <w:rPr>
          <w:rFonts w:ascii="Arial" w:eastAsia="Times New Roman" w:hAnsi="Arial" w:cs="Arial"/>
        </w:rPr>
        <w:tab/>
      </w:r>
      <w:r w:rsidR="000253E4">
        <w:rPr>
          <w:rFonts w:ascii="Arial" w:eastAsia="Times New Roman" w:hAnsi="Arial" w:cs="Arial"/>
        </w:rPr>
        <w:tab/>
      </w:r>
      <w:r w:rsidR="000253E4">
        <w:rPr>
          <w:rFonts w:ascii="Arial" w:eastAsia="Times New Roman" w:hAnsi="Arial" w:cs="Arial"/>
        </w:rPr>
        <w:tab/>
      </w:r>
      <w:r w:rsidR="000253E4">
        <w:rPr>
          <w:rFonts w:ascii="Arial" w:eastAsia="Times New Roman" w:hAnsi="Arial" w:cs="Arial"/>
        </w:rPr>
        <w:tab/>
        <w:t xml:space="preserve">       </w:t>
      </w:r>
      <w:r>
        <w:rPr>
          <w:rFonts w:ascii="Arial" w:eastAsia="Times New Roman" w:hAnsi="Arial" w:cs="Arial"/>
        </w:rPr>
        <w:tab/>
      </w:r>
      <w:r w:rsidR="00481D33">
        <w:rPr>
          <w:rFonts w:ascii="Arial" w:eastAsia="Times New Roman" w:hAnsi="Arial" w:cs="Arial"/>
        </w:rPr>
        <w:t>Marion Fellows</w:t>
      </w:r>
      <w:r w:rsidR="0040080C">
        <w:rPr>
          <w:rFonts w:ascii="Arial" w:eastAsia="Times New Roman" w:hAnsi="Arial" w:cs="Arial"/>
        </w:rPr>
        <w:t xml:space="preserve"> - MF</w:t>
      </w:r>
      <w:r w:rsidR="001E1254">
        <w:rPr>
          <w:rFonts w:ascii="Arial" w:eastAsia="Times New Roman" w:hAnsi="Arial" w:cs="Arial"/>
        </w:rPr>
        <w:tab/>
      </w:r>
      <w:r w:rsidR="001E1254">
        <w:rPr>
          <w:rFonts w:ascii="Arial" w:eastAsia="Times New Roman" w:hAnsi="Arial" w:cs="Arial"/>
        </w:rPr>
        <w:tab/>
      </w:r>
      <w:r w:rsidR="001E1254">
        <w:rPr>
          <w:rFonts w:ascii="Arial" w:eastAsia="Times New Roman" w:hAnsi="Arial" w:cs="Arial"/>
        </w:rPr>
        <w:tab/>
      </w:r>
      <w:r w:rsidR="001E1254">
        <w:rPr>
          <w:rFonts w:ascii="Arial" w:eastAsia="Times New Roman" w:hAnsi="Arial" w:cs="Arial"/>
        </w:rPr>
        <w:tab/>
      </w:r>
      <w:r w:rsidR="001E1254">
        <w:rPr>
          <w:rFonts w:ascii="Arial" w:eastAsia="Times New Roman" w:hAnsi="Arial" w:cs="Arial"/>
        </w:rPr>
        <w:tab/>
      </w:r>
      <w:r w:rsidR="00481D33">
        <w:rPr>
          <w:rFonts w:ascii="Arial" w:eastAsia="Times New Roman" w:hAnsi="Arial" w:cs="Arial"/>
        </w:rPr>
        <w:t>Maureen Melville</w:t>
      </w:r>
    </w:p>
    <w:p w:rsidR="009166D6" w:rsidRDefault="009166D6" w:rsidP="009166D6">
      <w:pPr>
        <w:rPr>
          <w:rFonts w:ascii="Arial" w:eastAsia="Times New Roman" w:hAnsi="Arial" w:cs="Arial"/>
        </w:rPr>
      </w:pP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sidR="00B012F8">
        <w:rPr>
          <w:rFonts w:ascii="Arial" w:eastAsia="Times New Roman" w:hAnsi="Arial" w:cs="Arial"/>
        </w:rPr>
        <w:tab/>
      </w:r>
      <w:r w:rsidR="00B012F8">
        <w:rPr>
          <w:rFonts w:ascii="Arial" w:eastAsia="Times New Roman" w:hAnsi="Arial" w:cs="Arial"/>
        </w:rPr>
        <w:tab/>
      </w:r>
    </w:p>
    <w:p w:rsidR="009166D6" w:rsidRDefault="009166D6" w:rsidP="009166D6">
      <w:pPr>
        <w:rPr>
          <w:rFonts w:ascii="Arial" w:eastAsia="Times New Roman" w:hAnsi="Arial" w:cs="Arial"/>
        </w:rPr>
      </w:pP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p>
    <w:p w:rsidR="009166D6" w:rsidRDefault="009166D6" w:rsidP="009166D6">
      <w:pPr>
        <w:rPr>
          <w:rFonts w:ascii="Arial" w:eastAsia="Times New Roman" w:hAnsi="Arial" w:cs="Arial"/>
        </w:rPr>
      </w:pPr>
      <w:r>
        <w:rPr>
          <w:rFonts w:ascii="Arial" w:eastAsia="Times New Roman" w:hAnsi="Arial" w:cs="Arial"/>
        </w:rPr>
        <w:t>Greg Yates – GY</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p>
    <w:p w:rsidR="009166D6" w:rsidRDefault="009166D6" w:rsidP="009166D6">
      <w:pPr>
        <w:rPr>
          <w:rFonts w:ascii="Arial" w:eastAsia="Times New Roman" w:hAnsi="Arial" w:cs="Arial"/>
        </w:rPr>
      </w:pPr>
      <w:r>
        <w:rPr>
          <w:rFonts w:ascii="Arial" w:eastAsia="Times New Roman" w:hAnsi="Arial" w:cs="Arial"/>
        </w:rPr>
        <w:t xml:space="preserve">Joy </w:t>
      </w:r>
      <w:proofErr w:type="spellStart"/>
      <w:r>
        <w:rPr>
          <w:rFonts w:ascii="Arial" w:eastAsia="Times New Roman" w:hAnsi="Arial" w:cs="Arial"/>
        </w:rPr>
        <w:t>Verrier</w:t>
      </w:r>
      <w:proofErr w:type="spellEnd"/>
      <w:r>
        <w:rPr>
          <w:rFonts w:ascii="Arial" w:eastAsia="Times New Roman" w:hAnsi="Arial" w:cs="Arial"/>
        </w:rPr>
        <w:t xml:space="preserve"> </w:t>
      </w:r>
      <w:r w:rsidR="00481D33">
        <w:rPr>
          <w:rFonts w:ascii="Arial" w:eastAsia="Times New Roman" w:hAnsi="Arial" w:cs="Arial"/>
        </w:rPr>
        <w:t>–</w:t>
      </w:r>
      <w:r>
        <w:rPr>
          <w:rFonts w:ascii="Arial" w:eastAsia="Times New Roman" w:hAnsi="Arial" w:cs="Arial"/>
        </w:rPr>
        <w:t xml:space="preserve"> JV</w:t>
      </w:r>
    </w:p>
    <w:p w:rsidR="00481D33" w:rsidRDefault="00481D33" w:rsidP="009166D6">
      <w:pPr>
        <w:rPr>
          <w:rFonts w:ascii="Arial" w:eastAsia="Times New Roman" w:hAnsi="Arial" w:cs="Arial"/>
        </w:rPr>
      </w:pPr>
      <w:r>
        <w:rPr>
          <w:rFonts w:ascii="Arial" w:eastAsia="Times New Roman" w:hAnsi="Arial" w:cs="Arial"/>
        </w:rPr>
        <w:t>Alison Lee – AL</w:t>
      </w:r>
    </w:p>
    <w:p w:rsidR="00481D33" w:rsidRDefault="00481D33" w:rsidP="009166D6">
      <w:pPr>
        <w:rPr>
          <w:rFonts w:ascii="Arial" w:eastAsia="Times New Roman" w:hAnsi="Arial" w:cs="Arial"/>
        </w:rPr>
      </w:pPr>
      <w:r>
        <w:rPr>
          <w:rFonts w:ascii="Arial" w:eastAsia="Times New Roman" w:hAnsi="Arial" w:cs="Arial"/>
        </w:rPr>
        <w:t xml:space="preserve">Jane </w:t>
      </w:r>
      <w:proofErr w:type="spellStart"/>
      <w:r>
        <w:rPr>
          <w:rFonts w:ascii="Arial" w:eastAsia="Times New Roman" w:hAnsi="Arial" w:cs="Arial"/>
        </w:rPr>
        <w:t>Bignall</w:t>
      </w:r>
      <w:proofErr w:type="spellEnd"/>
      <w:r>
        <w:rPr>
          <w:rFonts w:ascii="Arial" w:eastAsia="Times New Roman" w:hAnsi="Arial" w:cs="Arial"/>
        </w:rPr>
        <w:t xml:space="preserve"> - JB</w:t>
      </w:r>
    </w:p>
    <w:p w:rsidR="001E1254" w:rsidRDefault="001E1254" w:rsidP="001E1254">
      <w:pPr>
        <w:rPr>
          <w:rFonts w:ascii="Arial" w:eastAsia="Times New Roman" w:hAnsi="Arial" w:cs="Arial"/>
        </w:rPr>
      </w:pPr>
      <w:r>
        <w:rPr>
          <w:rFonts w:ascii="Arial" w:eastAsia="Times New Roman" w:hAnsi="Arial" w:cs="Arial"/>
        </w:rPr>
        <w:t>Ian Gould – IG</w:t>
      </w:r>
    </w:p>
    <w:p w:rsidR="001E1254" w:rsidRDefault="001E1254" w:rsidP="009166D6">
      <w:pPr>
        <w:rPr>
          <w:rFonts w:ascii="Arial" w:eastAsia="Times New Roman" w:hAnsi="Arial" w:cs="Arial"/>
        </w:rPr>
      </w:pPr>
    </w:p>
    <w:p w:rsidR="00E93F5F" w:rsidRDefault="009166D6" w:rsidP="009166D6">
      <w:pPr>
        <w:rPr>
          <w:rFonts w:ascii="Arial" w:eastAsia="Times New Roman" w:hAnsi="Arial" w:cs="Arial"/>
        </w:rPr>
      </w:pPr>
      <w:r>
        <w:rPr>
          <w:rFonts w:ascii="Arial" w:eastAsia="Times New Roman" w:hAnsi="Arial" w:cs="Arial"/>
        </w:rPr>
        <w:t xml:space="preserve">      </w:t>
      </w:r>
    </w:p>
    <w:p w:rsidR="009166D6" w:rsidRDefault="009166D6" w:rsidP="009166D6">
      <w:pPr>
        <w:rPr>
          <w:rFonts w:ascii="Arial" w:eastAsia="Times New Roman" w:hAnsi="Arial" w:cs="Arial"/>
        </w:rPr>
      </w:pP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t xml:space="preserve">      </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t xml:space="preserve"> </w:t>
      </w:r>
      <w:r>
        <w:rPr>
          <w:rFonts w:ascii="Arial" w:eastAsia="Times New Roman" w:hAnsi="Arial" w:cs="Arial"/>
        </w:rPr>
        <w:tab/>
      </w:r>
      <w:r>
        <w:rPr>
          <w:rFonts w:ascii="Arial" w:eastAsia="Times New Roman" w:hAnsi="Arial" w:cs="Arial"/>
        </w:rPr>
        <w:tab/>
      </w:r>
      <w:r>
        <w:rPr>
          <w:rFonts w:ascii="Arial" w:eastAsia="Times New Roman" w:hAnsi="Arial" w:cs="Arial"/>
        </w:rPr>
        <w:tab/>
      </w:r>
    </w:p>
    <w:p w:rsidR="009166D6" w:rsidRPr="00953CF2" w:rsidRDefault="009166D6" w:rsidP="009166D6">
      <w:pPr>
        <w:jc w:val="center"/>
        <w:rPr>
          <w:rFonts w:ascii="Arial" w:hAnsi="Arial" w:cs="Arial"/>
          <w:b/>
          <w:i/>
          <w:sz w:val="28"/>
          <w:u w:val="single"/>
        </w:rPr>
      </w:pPr>
      <w:r w:rsidRPr="00953CF2">
        <w:rPr>
          <w:rFonts w:ascii="Arial" w:hAnsi="Arial" w:cs="Arial"/>
          <w:b/>
          <w:i/>
          <w:sz w:val="28"/>
          <w:u w:val="single"/>
        </w:rPr>
        <w:t>Main Meeting</w:t>
      </w:r>
    </w:p>
    <w:p w:rsidR="009166D6" w:rsidRDefault="009166D6" w:rsidP="009166D6">
      <w:pPr>
        <w:rPr>
          <w:rFonts w:ascii="Arial" w:hAnsi="Arial" w:cs="Arial"/>
        </w:rPr>
      </w:pPr>
    </w:p>
    <w:tbl>
      <w:tblPr>
        <w:tblStyle w:val="TableGrid"/>
        <w:tblW w:w="16302" w:type="dxa"/>
        <w:tblInd w:w="-176" w:type="dxa"/>
        <w:tblLayout w:type="fixed"/>
        <w:tblLook w:val="04A0" w:firstRow="1" w:lastRow="0" w:firstColumn="1" w:lastColumn="0" w:noHBand="0" w:noVBand="1"/>
      </w:tblPr>
      <w:tblGrid>
        <w:gridCol w:w="3119"/>
        <w:gridCol w:w="10065"/>
        <w:gridCol w:w="1134"/>
        <w:gridCol w:w="1984"/>
      </w:tblGrid>
      <w:tr w:rsidR="009166D6" w:rsidTr="00B84035">
        <w:tc>
          <w:tcPr>
            <w:tcW w:w="3119" w:type="dxa"/>
            <w:shd w:val="clear" w:color="auto" w:fill="D9D9D9" w:themeFill="background1" w:themeFillShade="D9"/>
          </w:tcPr>
          <w:p w:rsidR="009166D6" w:rsidRPr="00953CF2" w:rsidRDefault="009166D6" w:rsidP="00B84035">
            <w:pPr>
              <w:jc w:val="center"/>
              <w:rPr>
                <w:rFonts w:ascii="Arial" w:eastAsia="Times New Roman" w:hAnsi="Arial" w:cs="Arial"/>
                <w:b/>
                <w:sz w:val="28"/>
                <w:u w:val="single"/>
              </w:rPr>
            </w:pPr>
            <w:r w:rsidRPr="00953CF2">
              <w:rPr>
                <w:rFonts w:ascii="Arial" w:eastAsia="Times New Roman" w:hAnsi="Arial" w:cs="Arial"/>
                <w:b/>
                <w:sz w:val="28"/>
                <w:u w:val="single"/>
              </w:rPr>
              <w:t>Agenda Item</w:t>
            </w:r>
          </w:p>
        </w:tc>
        <w:tc>
          <w:tcPr>
            <w:tcW w:w="10065" w:type="dxa"/>
            <w:shd w:val="clear" w:color="auto" w:fill="D9D9D9" w:themeFill="background1" w:themeFillShade="D9"/>
          </w:tcPr>
          <w:p w:rsidR="009166D6" w:rsidRPr="00953CF2" w:rsidRDefault="009166D6" w:rsidP="00B84035">
            <w:pPr>
              <w:jc w:val="center"/>
              <w:rPr>
                <w:rFonts w:ascii="Arial" w:eastAsia="Times New Roman" w:hAnsi="Arial" w:cs="Arial"/>
                <w:b/>
                <w:sz w:val="28"/>
                <w:u w:val="single"/>
              </w:rPr>
            </w:pPr>
            <w:r w:rsidRPr="00953CF2">
              <w:rPr>
                <w:rFonts w:ascii="Arial" w:eastAsia="Times New Roman" w:hAnsi="Arial" w:cs="Arial"/>
                <w:b/>
                <w:sz w:val="28"/>
                <w:u w:val="single"/>
              </w:rPr>
              <w:t>Discussion</w:t>
            </w:r>
          </w:p>
        </w:tc>
        <w:tc>
          <w:tcPr>
            <w:tcW w:w="1134" w:type="dxa"/>
            <w:shd w:val="clear" w:color="auto" w:fill="D9D9D9" w:themeFill="background1" w:themeFillShade="D9"/>
          </w:tcPr>
          <w:p w:rsidR="009166D6" w:rsidRPr="00953CF2" w:rsidRDefault="009166D6" w:rsidP="00B84035">
            <w:pPr>
              <w:jc w:val="center"/>
              <w:rPr>
                <w:rFonts w:ascii="Arial" w:eastAsia="Times New Roman" w:hAnsi="Arial" w:cs="Arial"/>
                <w:b/>
                <w:sz w:val="28"/>
                <w:u w:val="single"/>
              </w:rPr>
            </w:pPr>
            <w:r w:rsidRPr="00953CF2">
              <w:rPr>
                <w:rFonts w:ascii="Arial" w:eastAsia="Times New Roman" w:hAnsi="Arial" w:cs="Arial"/>
                <w:b/>
                <w:sz w:val="28"/>
                <w:u w:val="single"/>
              </w:rPr>
              <w:t>Action</w:t>
            </w:r>
          </w:p>
        </w:tc>
        <w:tc>
          <w:tcPr>
            <w:tcW w:w="1984" w:type="dxa"/>
            <w:shd w:val="clear" w:color="auto" w:fill="D9D9D9" w:themeFill="background1" w:themeFillShade="D9"/>
          </w:tcPr>
          <w:p w:rsidR="009166D6" w:rsidRPr="00953CF2" w:rsidRDefault="009166D6" w:rsidP="00B84035">
            <w:pPr>
              <w:jc w:val="center"/>
              <w:rPr>
                <w:rFonts w:ascii="Arial" w:eastAsia="Times New Roman" w:hAnsi="Arial" w:cs="Arial"/>
                <w:b/>
                <w:sz w:val="28"/>
                <w:u w:val="single"/>
              </w:rPr>
            </w:pPr>
            <w:r w:rsidRPr="00953CF2">
              <w:rPr>
                <w:rFonts w:ascii="Arial" w:eastAsia="Times New Roman" w:hAnsi="Arial" w:cs="Arial"/>
                <w:b/>
                <w:sz w:val="28"/>
                <w:u w:val="single"/>
              </w:rPr>
              <w:t xml:space="preserve">By </w:t>
            </w:r>
            <w:r>
              <w:rPr>
                <w:rFonts w:ascii="Arial" w:eastAsia="Times New Roman" w:hAnsi="Arial" w:cs="Arial"/>
                <w:b/>
                <w:sz w:val="28"/>
                <w:u w:val="single"/>
              </w:rPr>
              <w:t>Whom/W</w:t>
            </w:r>
            <w:r w:rsidRPr="00953CF2">
              <w:rPr>
                <w:rFonts w:ascii="Arial" w:eastAsia="Times New Roman" w:hAnsi="Arial" w:cs="Arial"/>
                <w:b/>
                <w:sz w:val="28"/>
                <w:u w:val="single"/>
              </w:rPr>
              <w:t>hen</w:t>
            </w:r>
          </w:p>
        </w:tc>
      </w:tr>
      <w:tr w:rsidR="009166D6" w:rsidTr="00B84035">
        <w:tc>
          <w:tcPr>
            <w:tcW w:w="3119" w:type="dxa"/>
          </w:tcPr>
          <w:p w:rsidR="009166D6" w:rsidRDefault="009166D6" w:rsidP="00B84035">
            <w:pPr>
              <w:rPr>
                <w:rFonts w:ascii="Arial" w:hAnsi="Arial" w:cs="Arial"/>
                <w:b/>
                <w:sz w:val="22"/>
                <w:szCs w:val="22"/>
              </w:rPr>
            </w:pPr>
            <w:r>
              <w:rPr>
                <w:rFonts w:ascii="Arial" w:hAnsi="Arial" w:cs="Arial"/>
                <w:b/>
                <w:sz w:val="22"/>
                <w:szCs w:val="22"/>
              </w:rPr>
              <w:t>Agenda Item 1</w:t>
            </w:r>
          </w:p>
          <w:p w:rsidR="009166D6" w:rsidRPr="00E93F5F" w:rsidRDefault="00E93F5F" w:rsidP="00B84035">
            <w:pPr>
              <w:rPr>
                <w:rFonts w:ascii="Arial" w:hAnsi="Arial" w:cs="Arial"/>
                <w:b/>
                <w:sz w:val="22"/>
                <w:szCs w:val="22"/>
              </w:rPr>
            </w:pPr>
            <w:r>
              <w:rPr>
                <w:rFonts w:ascii="Arial" w:hAnsi="Arial" w:cs="Arial"/>
                <w:b/>
                <w:sz w:val="22"/>
                <w:szCs w:val="22"/>
              </w:rPr>
              <w:t>Apologies</w:t>
            </w:r>
          </w:p>
        </w:tc>
        <w:tc>
          <w:tcPr>
            <w:tcW w:w="10065" w:type="dxa"/>
          </w:tcPr>
          <w:p w:rsidR="009166D6" w:rsidRDefault="00E93F5F" w:rsidP="00B84035">
            <w:pPr>
              <w:jc w:val="both"/>
              <w:rPr>
                <w:rFonts w:ascii="Arial" w:hAnsi="Arial" w:cs="Arial"/>
                <w:sz w:val="22"/>
                <w:szCs w:val="22"/>
              </w:rPr>
            </w:pPr>
            <w:r>
              <w:rPr>
                <w:rFonts w:ascii="Arial" w:hAnsi="Arial" w:cs="Arial"/>
                <w:sz w:val="22"/>
                <w:szCs w:val="22"/>
              </w:rPr>
              <w:t>Apologies given as above</w:t>
            </w:r>
            <w:r w:rsidR="00513146">
              <w:rPr>
                <w:rFonts w:ascii="Arial" w:hAnsi="Arial" w:cs="Arial"/>
                <w:sz w:val="22"/>
                <w:szCs w:val="22"/>
              </w:rPr>
              <w:t xml:space="preserve">. It was noted that two members who had not attended recently had not sent apologies, and Greg would chat with them to see whether they were still in touch with the PPG. </w:t>
            </w:r>
          </w:p>
          <w:p w:rsidR="009166D6" w:rsidRPr="009C1536" w:rsidRDefault="009166D6" w:rsidP="001E1254">
            <w:pPr>
              <w:jc w:val="both"/>
              <w:rPr>
                <w:rFonts w:ascii="Arial" w:hAnsi="Arial" w:cs="Arial"/>
                <w:sz w:val="22"/>
                <w:szCs w:val="22"/>
              </w:rPr>
            </w:pPr>
          </w:p>
        </w:tc>
        <w:tc>
          <w:tcPr>
            <w:tcW w:w="1134" w:type="dxa"/>
          </w:tcPr>
          <w:p w:rsidR="009166D6" w:rsidRPr="000365ED" w:rsidRDefault="00513146" w:rsidP="00E93F5F">
            <w:pPr>
              <w:rPr>
                <w:rFonts w:ascii="Arial" w:hAnsi="Arial" w:cs="Arial"/>
                <w:color w:val="00B0F0"/>
                <w:sz w:val="22"/>
                <w:szCs w:val="22"/>
              </w:rPr>
            </w:pPr>
            <w:proofErr w:type="spellStart"/>
            <w:r>
              <w:rPr>
                <w:rFonts w:ascii="Arial" w:hAnsi="Arial" w:cs="Arial"/>
                <w:color w:val="00B0F0"/>
                <w:sz w:val="22"/>
                <w:szCs w:val="22"/>
              </w:rPr>
              <w:t>Gy</w:t>
            </w:r>
            <w:proofErr w:type="spellEnd"/>
          </w:p>
        </w:tc>
        <w:tc>
          <w:tcPr>
            <w:tcW w:w="1984" w:type="dxa"/>
          </w:tcPr>
          <w:p w:rsidR="009166D6" w:rsidRPr="000365ED" w:rsidRDefault="00513146" w:rsidP="00E93F5F">
            <w:pPr>
              <w:rPr>
                <w:rFonts w:ascii="Arial" w:hAnsi="Arial" w:cs="Arial"/>
                <w:color w:val="00B0F0"/>
                <w:sz w:val="22"/>
                <w:szCs w:val="22"/>
              </w:rPr>
            </w:pPr>
            <w:r>
              <w:rPr>
                <w:rFonts w:ascii="Arial" w:hAnsi="Arial" w:cs="Arial"/>
                <w:color w:val="00B0F0"/>
                <w:sz w:val="22"/>
                <w:szCs w:val="22"/>
              </w:rPr>
              <w:t>Next meeting</w:t>
            </w:r>
          </w:p>
        </w:tc>
      </w:tr>
      <w:tr w:rsidR="009166D6" w:rsidTr="00E93F5F">
        <w:trPr>
          <w:trHeight w:val="762"/>
        </w:trPr>
        <w:tc>
          <w:tcPr>
            <w:tcW w:w="3119" w:type="dxa"/>
          </w:tcPr>
          <w:p w:rsidR="009166D6" w:rsidRDefault="009166D6" w:rsidP="00B84035">
            <w:pPr>
              <w:rPr>
                <w:rFonts w:ascii="Arial" w:hAnsi="Arial" w:cs="Arial"/>
                <w:b/>
                <w:sz w:val="22"/>
                <w:szCs w:val="22"/>
              </w:rPr>
            </w:pPr>
            <w:r>
              <w:rPr>
                <w:rFonts w:ascii="Arial" w:hAnsi="Arial" w:cs="Arial"/>
                <w:b/>
                <w:sz w:val="22"/>
                <w:szCs w:val="22"/>
              </w:rPr>
              <w:t>Agenda Item 2</w:t>
            </w:r>
          </w:p>
          <w:p w:rsidR="009166D6" w:rsidRPr="00E93F5F" w:rsidRDefault="00E93F5F" w:rsidP="00494BF1">
            <w:pPr>
              <w:rPr>
                <w:rFonts w:ascii="Arial" w:hAnsi="Arial" w:cs="Arial"/>
                <w:b/>
                <w:sz w:val="22"/>
                <w:szCs w:val="22"/>
              </w:rPr>
            </w:pPr>
            <w:r>
              <w:rPr>
                <w:rFonts w:ascii="Arial" w:hAnsi="Arial" w:cs="Arial"/>
                <w:b/>
                <w:sz w:val="22"/>
                <w:szCs w:val="22"/>
              </w:rPr>
              <w:t xml:space="preserve">Minutes of meeting </w:t>
            </w:r>
            <w:r w:rsidR="00494BF1">
              <w:rPr>
                <w:rFonts w:ascii="Arial" w:hAnsi="Arial" w:cs="Arial"/>
                <w:b/>
                <w:sz w:val="22"/>
                <w:szCs w:val="22"/>
              </w:rPr>
              <w:t>13</w:t>
            </w:r>
            <w:r>
              <w:rPr>
                <w:rFonts w:ascii="Arial" w:hAnsi="Arial" w:cs="Arial"/>
                <w:b/>
                <w:sz w:val="22"/>
                <w:szCs w:val="22"/>
              </w:rPr>
              <w:t xml:space="preserve"> </w:t>
            </w:r>
            <w:r w:rsidR="00494BF1">
              <w:rPr>
                <w:rFonts w:ascii="Arial" w:hAnsi="Arial" w:cs="Arial"/>
                <w:b/>
                <w:sz w:val="22"/>
                <w:szCs w:val="22"/>
              </w:rPr>
              <w:t>February 2019</w:t>
            </w:r>
          </w:p>
        </w:tc>
        <w:tc>
          <w:tcPr>
            <w:tcW w:w="10065" w:type="dxa"/>
          </w:tcPr>
          <w:p w:rsidR="009166D6" w:rsidRPr="00684F08" w:rsidRDefault="001E1254" w:rsidP="001E1254">
            <w:pPr>
              <w:rPr>
                <w:rFonts w:ascii="Arial" w:hAnsi="Arial" w:cs="Arial"/>
                <w:sz w:val="22"/>
                <w:szCs w:val="22"/>
              </w:rPr>
            </w:pPr>
            <w:r>
              <w:rPr>
                <w:rFonts w:ascii="Arial" w:hAnsi="Arial" w:cs="Arial"/>
                <w:sz w:val="22"/>
                <w:szCs w:val="22"/>
              </w:rPr>
              <w:t>Approved</w:t>
            </w:r>
          </w:p>
        </w:tc>
        <w:tc>
          <w:tcPr>
            <w:tcW w:w="1134" w:type="dxa"/>
          </w:tcPr>
          <w:p w:rsidR="00E93F5F" w:rsidRPr="00CB5226" w:rsidRDefault="00E93F5F" w:rsidP="00B84035">
            <w:pPr>
              <w:rPr>
                <w:rFonts w:ascii="Arial" w:hAnsi="Arial" w:cs="Arial"/>
                <w:sz w:val="22"/>
                <w:szCs w:val="22"/>
              </w:rPr>
            </w:pPr>
          </w:p>
        </w:tc>
        <w:tc>
          <w:tcPr>
            <w:tcW w:w="1984" w:type="dxa"/>
          </w:tcPr>
          <w:p w:rsidR="009166D6" w:rsidRPr="00630135" w:rsidRDefault="009166D6" w:rsidP="00E93F5F">
            <w:pPr>
              <w:rPr>
                <w:rFonts w:ascii="Arial" w:hAnsi="Arial" w:cs="Arial"/>
                <w:color w:val="00B0F0"/>
                <w:sz w:val="22"/>
                <w:szCs w:val="22"/>
              </w:rPr>
            </w:pPr>
          </w:p>
        </w:tc>
      </w:tr>
      <w:tr w:rsidR="009166D6" w:rsidTr="004E1E8C">
        <w:trPr>
          <w:trHeight w:val="58"/>
        </w:trPr>
        <w:tc>
          <w:tcPr>
            <w:tcW w:w="3119" w:type="dxa"/>
          </w:tcPr>
          <w:p w:rsidR="009166D6" w:rsidRDefault="009166D6" w:rsidP="00B84035">
            <w:pPr>
              <w:rPr>
                <w:rFonts w:ascii="Arial" w:hAnsi="Arial" w:cs="Arial"/>
                <w:b/>
                <w:sz w:val="22"/>
                <w:szCs w:val="22"/>
              </w:rPr>
            </w:pPr>
            <w:r>
              <w:rPr>
                <w:rFonts w:ascii="Arial" w:hAnsi="Arial" w:cs="Arial"/>
                <w:b/>
                <w:sz w:val="22"/>
                <w:szCs w:val="22"/>
              </w:rPr>
              <w:t>Agenda Item 3</w:t>
            </w:r>
          </w:p>
          <w:p w:rsidR="009166D6" w:rsidRPr="00F94820" w:rsidRDefault="00E93F5F" w:rsidP="00B84035">
            <w:pPr>
              <w:rPr>
                <w:rFonts w:ascii="Arial" w:hAnsi="Arial" w:cs="Arial"/>
                <w:b/>
                <w:sz w:val="22"/>
                <w:szCs w:val="22"/>
              </w:rPr>
            </w:pPr>
            <w:r>
              <w:rPr>
                <w:rFonts w:ascii="Arial" w:hAnsi="Arial" w:cs="Arial"/>
                <w:b/>
                <w:sz w:val="22"/>
                <w:szCs w:val="22"/>
              </w:rPr>
              <w:t>Matters arising from the minutes</w:t>
            </w:r>
          </w:p>
          <w:p w:rsidR="009166D6" w:rsidRPr="005214A4" w:rsidRDefault="009166D6" w:rsidP="003D280F">
            <w:pPr>
              <w:rPr>
                <w:rFonts w:ascii="Arial" w:hAnsi="Arial" w:cs="Arial"/>
                <w:sz w:val="22"/>
                <w:szCs w:val="22"/>
              </w:rPr>
            </w:pPr>
          </w:p>
        </w:tc>
        <w:tc>
          <w:tcPr>
            <w:tcW w:w="10065" w:type="dxa"/>
          </w:tcPr>
          <w:p w:rsidR="00B55740" w:rsidRDefault="00481D33" w:rsidP="00E05B98">
            <w:pPr>
              <w:jc w:val="both"/>
              <w:rPr>
                <w:rFonts w:ascii="Arial" w:hAnsi="Arial" w:cs="Arial"/>
                <w:sz w:val="22"/>
                <w:szCs w:val="22"/>
              </w:rPr>
            </w:pPr>
            <w:r>
              <w:rPr>
                <w:rFonts w:ascii="Arial" w:hAnsi="Arial" w:cs="Arial"/>
                <w:sz w:val="22"/>
                <w:szCs w:val="22"/>
              </w:rPr>
              <w:t>JB raised the issue of additional demands on Practice staff caused by new nursing home developments in the area. Questioned why this is not dealt with more robustly as part of the planning process. GY said that a letter had been sent to the Planning Authority raising these concerns in relation to the new home on Heath Lane but no response had been received. AL confirmed that the current national planning framework d</w:t>
            </w:r>
            <w:r w:rsidR="00E05B98">
              <w:rPr>
                <w:rFonts w:ascii="Arial" w:hAnsi="Arial" w:cs="Arial"/>
                <w:sz w:val="22"/>
                <w:szCs w:val="22"/>
              </w:rPr>
              <w:t>id</w:t>
            </w:r>
            <w:r>
              <w:rPr>
                <w:rFonts w:ascii="Arial" w:hAnsi="Arial" w:cs="Arial"/>
                <w:sz w:val="22"/>
                <w:szCs w:val="22"/>
              </w:rPr>
              <w:t xml:space="preserve"> not embrace local health providers or even the CCG as statutory consultees</w:t>
            </w:r>
            <w:r w:rsidR="00E05B98">
              <w:rPr>
                <w:rFonts w:ascii="Arial" w:hAnsi="Arial" w:cs="Arial"/>
                <w:sz w:val="22"/>
                <w:szCs w:val="22"/>
              </w:rPr>
              <w:t xml:space="preserve">. Agreed that this was unsatisfactory but something to be tackled at CCG/NHS England. GY agreed to </w:t>
            </w:r>
            <w:proofErr w:type="gramStart"/>
            <w:r w:rsidR="00E05B98">
              <w:rPr>
                <w:rFonts w:ascii="Arial" w:hAnsi="Arial" w:cs="Arial"/>
                <w:sz w:val="22"/>
                <w:szCs w:val="22"/>
              </w:rPr>
              <w:t>raise</w:t>
            </w:r>
            <w:proofErr w:type="gramEnd"/>
            <w:r w:rsidR="00E05B98">
              <w:rPr>
                <w:rFonts w:ascii="Arial" w:hAnsi="Arial" w:cs="Arial"/>
                <w:sz w:val="22"/>
                <w:szCs w:val="22"/>
              </w:rPr>
              <w:t xml:space="preserve"> this again at next PPG Chairs meeting if a suitable opportunity arose.</w:t>
            </w:r>
          </w:p>
          <w:p w:rsidR="00155B3B" w:rsidRDefault="00155B3B" w:rsidP="00E05B98">
            <w:pPr>
              <w:jc w:val="both"/>
              <w:rPr>
                <w:rFonts w:ascii="Arial" w:hAnsi="Arial" w:cs="Arial"/>
                <w:sz w:val="22"/>
                <w:szCs w:val="22"/>
              </w:rPr>
            </w:pPr>
          </w:p>
          <w:p w:rsidR="00155B3B" w:rsidRPr="0087156E" w:rsidRDefault="00155B3B" w:rsidP="00155B3B">
            <w:pPr>
              <w:jc w:val="both"/>
              <w:rPr>
                <w:rFonts w:ascii="Arial" w:hAnsi="Arial" w:cs="Arial"/>
                <w:sz w:val="22"/>
                <w:szCs w:val="22"/>
              </w:rPr>
            </w:pPr>
            <w:r>
              <w:rPr>
                <w:rFonts w:ascii="Arial" w:hAnsi="Arial" w:cs="Arial"/>
                <w:sz w:val="22"/>
                <w:szCs w:val="22"/>
              </w:rPr>
              <w:t>JB also asked for clarification of the role of the Practice pharmacist (further to briefing by MF at last meeting) and its relationship to the Medicines Manager and Community Pharmacists. SS confirmed that this was a distinct and separate role, concentrating on detailed medicines r</w:t>
            </w:r>
            <w:r w:rsidR="00FE68EC">
              <w:rPr>
                <w:rFonts w:ascii="Arial" w:hAnsi="Arial" w:cs="Arial"/>
                <w:sz w:val="22"/>
                <w:szCs w:val="22"/>
              </w:rPr>
              <w:t>eviews with individual patients – also discussed under Agenda item 5.</w:t>
            </w:r>
          </w:p>
        </w:tc>
        <w:tc>
          <w:tcPr>
            <w:tcW w:w="1134" w:type="dxa"/>
          </w:tcPr>
          <w:p w:rsidR="009166D6" w:rsidRDefault="009166D6" w:rsidP="00B84035">
            <w:pPr>
              <w:rPr>
                <w:rFonts w:ascii="Arial" w:hAnsi="Arial" w:cs="Arial"/>
                <w:color w:val="00B0F0"/>
                <w:sz w:val="22"/>
                <w:szCs w:val="22"/>
              </w:rPr>
            </w:pPr>
          </w:p>
          <w:p w:rsidR="00E93F5F" w:rsidRDefault="00E93F5F" w:rsidP="00B84035">
            <w:pPr>
              <w:rPr>
                <w:rFonts w:ascii="Arial" w:hAnsi="Arial" w:cs="Arial"/>
                <w:color w:val="00B0F0"/>
                <w:sz w:val="22"/>
                <w:szCs w:val="22"/>
              </w:rPr>
            </w:pPr>
          </w:p>
          <w:p w:rsidR="00E93F5F" w:rsidRDefault="00E93F5F" w:rsidP="00B84035">
            <w:pPr>
              <w:rPr>
                <w:rFonts w:ascii="Arial" w:hAnsi="Arial" w:cs="Arial"/>
                <w:color w:val="00B0F0"/>
                <w:sz w:val="22"/>
                <w:szCs w:val="22"/>
              </w:rPr>
            </w:pPr>
          </w:p>
          <w:p w:rsidR="00E93F5F" w:rsidRDefault="00E93F5F" w:rsidP="00B84035">
            <w:pPr>
              <w:rPr>
                <w:rFonts w:ascii="Arial" w:hAnsi="Arial" w:cs="Arial"/>
                <w:color w:val="00B0F0"/>
                <w:sz w:val="22"/>
                <w:szCs w:val="22"/>
              </w:rPr>
            </w:pPr>
          </w:p>
          <w:p w:rsidR="00E93F5F" w:rsidRDefault="00E05B98" w:rsidP="00B84035">
            <w:pPr>
              <w:rPr>
                <w:rFonts w:ascii="Arial" w:hAnsi="Arial" w:cs="Arial"/>
                <w:color w:val="00B0F0"/>
                <w:sz w:val="22"/>
                <w:szCs w:val="22"/>
              </w:rPr>
            </w:pPr>
            <w:r>
              <w:rPr>
                <w:rFonts w:ascii="Arial" w:hAnsi="Arial" w:cs="Arial"/>
                <w:color w:val="00B0F0"/>
                <w:sz w:val="22"/>
                <w:szCs w:val="22"/>
              </w:rPr>
              <w:t>GY</w:t>
            </w:r>
          </w:p>
          <w:p w:rsidR="00E93F5F" w:rsidRDefault="00E93F5F" w:rsidP="00B84035">
            <w:pPr>
              <w:rPr>
                <w:rFonts w:ascii="Arial" w:hAnsi="Arial" w:cs="Arial"/>
                <w:color w:val="00B0F0"/>
                <w:sz w:val="22"/>
                <w:szCs w:val="22"/>
              </w:rPr>
            </w:pPr>
          </w:p>
          <w:p w:rsidR="00E93F5F" w:rsidRDefault="00E93F5F" w:rsidP="00B84035">
            <w:pPr>
              <w:rPr>
                <w:rFonts w:ascii="Arial" w:hAnsi="Arial" w:cs="Arial"/>
                <w:color w:val="00B0F0"/>
                <w:sz w:val="22"/>
                <w:szCs w:val="22"/>
              </w:rPr>
            </w:pPr>
          </w:p>
          <w:p w:rsidR="00E93F5F" w:rsidRDefault="00E93F5F" w:rsidP="00B84035">
            <w:pPr>
              <w:rPr>
                <w:rFonts w:ascii="Arial" w:hAnsi="Arial" w:cs="Arial"/>
                <w:color w:val="00B0F0"/>
                <w:sz w:val="22"/>
                <w:szCs w:val="22"/>
              </w:rPr>
            </w:pPr>
          </w:p>
          <w:p w:rsidR="00454958" w:rsidRDefault="00454958" w:rsidP="00B84035">
            <w:pPr>
              <w:rPr>
                <w:rFonts w:ascii="Arial" w:hAnsi="Arial" w:cs="Arial"/>
                <w:color w:val="00B0F0"/>
                <w:sz w:val="22"/>
                <w:szCs w:val="22"/>
              </w:rPr>
            </w:pPr>
          </w:p>
          <w:p w:rsidR="00454958" w:rsidRDefault="00454958" w:rsidP="00B84035">
            <w:pPr>
              <w:rPr>
                <w:rFonts w:ascii="Arial" w:hAnsi="Arial" w:cs="Arial"/>
                <w:color w:val="00B0F0"/>
                <w:sz w:val="22"/>
                <w:szCs w:val="22"/>
              </w:rPr>
            </w:pPr>
          </w:p>
          <w:p w:rsidR="00454958" w:rsidRDefault="00454958" w:rsidP="00B84035">
            <w:pPr>
              <w:rPr>
                <w:rFonts w:ascii="Arial" w:hAnsi="Arial" w:cs="Arial"/>
                <w:color w:val="00B0F0"/>
                <w:sz w:val="22"/>
                <w:szCs w:val="22"/>
              </w:rPr>
            </w:pPr>
          </w:p>
          <w:p w:rsidR="00E93F5F" w:rsidRDefault="00E93F5F" w:rsidP="00B84035">
            <w:pPr>
              <w:rPr>
                <w:rFonts w:ascii="Arial" w:hAnsi="Arial" w:cs="Arial"/>
                <w:color w:val="00B0F0"/>
                <w:sz w:val="22"/>
                <w:szCs w:val="22"/>
              </w:rPr>
            </w:pPr>
          </w:p>
          <w:p w:rsidR="00E93F5F" w:rsidRPr="00913933" w:rsidRDefault="00E93F5F" w:rsidP="00B84035">
            <w:pPr>
              <w:rPr>
                <w:rFonts w:ascii="Arial" w:hAnsi="Arial" w:cs="Arial"/>
                <w:color w:val="00B0F0"/>
                <w:sz w:val="22"/>
                <w:szCs w:val="22"/>
              </w:rPr>
            </w:pPr>
          </w:p>
        </w:tc>
        <w:tc>
          <w:tcPr>
            <w:tcW w:w="1984" w:type="dxa"/>
          </w:tcPr>
          <w:p w:rsidR="009166D6" w:rsidRPr="00913933" w:rsidRDefault="009166D6" w:rsidP="00B84035">
            <w:pPr>
              <w:rPr>
                <w:rFonts w:ascii="Arial" w:hAnsi="Arial" w:cs="Arial"/>
                <w:color w:val="00B0F0"/>
                <w:sz w:val="22"/>
                <w:szCs w:val="22"/>
              </w:rPr>
            </w:pPr>
          </w:p>
        </w:tc>
      </w:tr>
      <w:tr w:rsidR="00E93F5F" w:rsidTr="00B84035">
        <w:tc>
          <w:tcPr>
            <w:tcW w:w="3119" w:type="dxa"/>
          </w:tcPr>
          <w:p w:rsidR="00E93F5F" w:rsidRDefault="00E93F5F" w:rsidP="00B84035">
            <w:pPr>
              <w:rPr>
                <w:rFonts w:ascii="Arial" w:hAnsi="Arial" w:cs="Arial"/>
                <w:b/>
                <w:sz w:val="22"/>
                <w:szCs w:val="22"/>
              </w:rPr>
            </w:pPr>
            <w:r>
              <w:rPr>
                <w:rFonts w:ascii="Arial" w:hAnsi="Arial" w:cs="Arial"/>
                <w:b/>
                <w:sz w:val="22"/>
                <w:szCs w:val="22"/>
              </w:rPr>
              <w:lastRenderedPageBreak/>
              <w:t>Agenda Item 4</w:t>
            </w:r>
          </w:p>
          <w:p w:rsidR="00E93F5F" w:rsidRDefault="00E05B98" w:rsidP="00B84035">
            <w:pPr>
              <w:rPr>
                <w:rFonts w:ascii="Arial" w:hAnsi="Arial" w:cs="Arial"/>
                <w:b/>
                <w:sz w:val="22"/>
                <w:szCs w:val="22"/>
              </w:rPr>
            </w:pPr>
            <w:r>
              <w:rPr>
                <w:rFonts w:ascii="Arial" w:hAnsi="Arial" w:cs="Arial"/>
                <w:b/>
                <w:sz w:val="22"/>
                <w:szCs w:val="22"/>
              </w:rPr>
              <w:t>Annual Review of Terms of Reference and Role of PPG</w:t>
            </w:r>
          </w:p>
        </w:tc>
        <w:tc>
          <w:tcPr>
            <w:tcW w:w="10065" w:type="dxa"/>
          </w:tcPr>
          <w:p w:rsidR="00C338DD" w:rsidRDefault="00E05B98" w:rsidP="00B84035">
            <w:pPr>
              <w:jc w:val="both"/>
              <w:rPr>
                <w:rFonts w:ascii="Arial" w:hAnsi="Arial" w:cs="Arial"/>
                <w:sz w:val="22"/>
                <w:szCs w:val="22"/>
              </w:rPr>
            </w:pPr>
            <w:r>
              <w:rPr>
                <w:rFonts w:ascii="Arial" w:hAnsi="Arial" w:cs="Arial"/>
                <w:sz w:val="22"/>
                <w:szCs w:val="22"/>
              </w:rPr>
              <w:t xml:space="preserve">PPG members felt that the role of the Group needed clarification and questioned whether the Practice still </w:t>
            </w:r>
            <w:r w:rsidR="00C338DD">
              <w:rPr>
                <w:rFonts w:ascii="Arial" w:hAnsi="Arial" w:cs="Arial"/>
                <w:sz w:val="22"/>
                <w:szCs w:val="22"/>
              </w:rPr>
              <w:t>regarded</w:t>
            </w:r>
            <w:r>
              <w:rPr>
                <w:rFonts w:ascii="Arial" w:hAnsi="Arial" w:cs="Arial"/>
                <w:sz w:val="22"/>
                <w:szCs w:val="22"/>
              </w:rPr>
              <w:t xml:space="preserve"> the PPG as </w:t>
            </w:r>
            <w:r w:rsidR="00C338DD">
              <w:rPr>
                <w:rFonts w:ascii="Arial" w:hAnsi="Arial" w:cs="Arial"/>
                <w:sz w:val="22"/>
                <w:szCs w:val="22"/>
              </w:rPr>
              <w:t xml:space="preserve">having </w:t>
            </w:r>
            <w:r>
              <w:rPr>
                <w:rFonts w:ascii="Arial" w:hAnsi="Arial" w:cs="Arial"/>
                <w:sz w:val="22"/>
                <w:szCs w:val="22"/>
              </w:rPr>
              <w:t xml:space="preserve">an essential and useful </w:t>
            </w:r>
            <w:r w:rsidR="00C338DD">
              <w:rPr>
                <w:rFonts w:ascii="Arial" w:hAnsi="Arial" w:cs="Arial"/>
                <w:sz w:val="22"/>
                <w:szCs w:val="22"/>
              </w:rPr>
              <w:t xml:space="preserve">function. SS said that the Practice very much valued the PPG in terms of its role as active patient representatives and the useful local knowledge it provided. </w:t>
            </w:r>
          </w:p>
          <w:p w:rsidR="00C338DD" w:rsidRDefault="00C338DD" w:rsidP="00B84035">
            <w:pPr>
              <w:jc w:val="both"/>
              <w:rPr>
                <w:rFonts w:ascii="Arial" w:hAnsi="Arial" w:cs="Arial"/>
                <w:sz w:val="22"/>
                <w:szCs w:val="22"/>
              </w:rPr>
            </w:pPr>
          </w:p>
          <w:p w:rsidR="005C7553" w:rsidRDefault="00C338DD" w:rsidP="00B84035">
            <w:pPr>
              <w:jc w:val="both"/>
              <w:rPr>
                <w:rFonts w:ascii="Arial" w:hAnsi="Arial" w:cs="Arial"/>
                <w:sz w:val="22"/>
                <w:szCs w:val="22"/>
              </w:rPr>
            </w:pPr>
            <w:r>
              <w:rPr>
                <w:rFonts w:ascii="Arial" w:hAnsi="Arial" w:cs="Arial"/>
                <w:sz w:val="22"/>
                <w:szCs w:val="22"/>
              </w:rPr>
              <w:t xml:space="preserve">SS provided recent examples of this, including the successful completion of Friends and Family forms and feedback on Patient issues arising from ‘meet and greet’ sessions. </w:t>
            </w:r>
            <w:r w:rsidR="00C7655C">
              <w:rPr>
                <w:rFonts w:ascii="Arial" w:hAnsi="Arial" w:cs="Arial"/>
                <w:sz w:val="22"/>
                <w:szCs w:val="22"/>
              </w:rPr>
              <w:t>Important l</w:t>
            </w:r>
            <w:r>
              <w:rPr>
                <w:rFonts w:ascii="Arial" w:hAnsi="Arial" w:cs="Arial"/>
                <w:sz w:val="22"/>
                <w:szCs w:val="22"/>
              </w:rPr>
              <w:t xml:space="preserve">ocal issues such as the proposed nursing home developments had been highlighted by the </w:t>
            </w:r>
            <w:r w:rsidR="00C7655C">
              <w:rPr>
                <w:rFonts w:ascii="Arial" w:hAnsi="Arial" w:cs="Arial"/>
                <w:sz w:val="22"/>
                <w:szCs w:val="22"/>
              </w:rPr>
              <w:t>PPG before the Practice had any other knowledge of these.</w:t>
            </w:r>
          </w:p>
          <w:p w:rsidR="00C7655C" w:rsidRDefault="00C7655C" w:rsidP="00B84035">
            <w:pPr>
              <w:jc w:val="both"/>
              <w:rPr>
                <w:rFonts w:ascii="Arial" w:hAnsi="Arial" w:cs="Arial"/>
                <w:sz w:val="22"/>
                <w:szCs w:val="22"/>
              </w:rPr>
            </w:pPr>
          </w:p>
          <w:p w:rsidR="00C7655C" w:rsidRDefault="00C7655C" w:rsidP="00B84035">
            <w:pPr>
              <w:jc w:val="both"/>
              <w:rPr>
                <w:rFonts w:ascii="Arial" w:hAnsi="Arial" w:cs="Arial"/>
                <w:sz w:val="22"/>
                <w:szCs w:val="22"/>
              </w:rPr>
            </w:pPr>
            <w:r>
              <w:rPr>
                <w:rFonts w:ascii="Arial" w:hAnsi="Arial" w:cs="Arial"/>
                <w:sz w:val="22"/>
                <w:szCs w:val="22"/>
              </w:rPr>
              <w:t xml:space="preserve">Agreed that the PPG should definitely continue with an immediate focus on having regular sessions in the Surgery to meet patients, encourage completion of Friends and Family surveys and updating of patient contact details. Lesley Shannon would coordinate these sessions on behalf of the Practice. JB agreed to </w:t>
            </w:r>
            <w:r w:rsidR="00155B3B">
              <w:rPr>
                <w:rFonts w:ascii="Arial" w:hAnsi="Arial" w:cs="Arial"/>
                <w:sz w:val="22"/>
                <w:szCs w:val="22"/>
              </w:rPr>
              <w:t xml:space="preserve">liaise with Lesley on survey form requirements and with IG and/or </w:t>
            </w:r>
            <w:r w:rsidR="007356B0">
              <w:rPr>
                <w:rFonts w:ascii="Arial" w:hAnsi="Arial" w:cs="Arial"/>
                <w:sz w:val="22"/>
                <w:szCs w:val="22"/>
              </w:rPr>
              <w:t>RB</w:t>
            </w:r>
            <w:r w:rsidR="00155B3B">
              <w:rPr>
                <w:rFonts w:ascii="Arial" w:hAnsi="Arial" w:cs="Arial"/>
                <w:sz w:val="22"/>
                <w:szCs w:val="22"/>
              </w:rPr>
              <w:t xml:space="preserve"> to set up rotas for future sessions.</w:t>
            </w:r>
          </w:p>
          <w:p w:rsidR="00210C27" w:rsidRDefault="00210C27" w:rsidP="00B84035">
            <w:pPr>
              <w:jc w:val="both"/>
              <w:rPr>
                <w:rFonts w:ascii="Arial" w:hAnsi="Arial" w:cs="Arial"/>
                <w:sz w:val="22"/>
                <w:szCs w:val="22"/>
              </w:rPr>
            </w:pPr>
          </w:p>
          <w:p w:rsidR="00E93F5F" w:rsidRDefault="00210C27" w:rsidP="00210C27">
            <w:pPr>
              <w:jc w:val="both"/>
              <w:rPr>
                <w:rFonts w:ascii="Arial" w:hAnsi="Arial" w:cs="Arial"/>
                <w:sz w:val="22"/>
                <w:szCs w:val="22"/>
              </w:rPr>
            </w:pPr>
            <w:r>
              <w:rPr>
                <w:rFonts w:ascii="Arial" w:hAnsi="Arial" w:cs="Arial"/>
                <w:sz w:val="22"/>
                <w:szCs w:val="22"/>
              </w:rPr>
              <w:t xml:space="preserve">PPG Terms of Reference to remain unchanged but with greater emphasis on increasing </w:t>
            </w:r>
            <w:r w:rsidR="00494BF1">
              <w:rPr>
                <w:rFonts w:ascii="Arial" w:hAnsi="Arial" w:cs="Arial"/>
                <w:sz w:val="22"/>
                <w:szCs w:val="22"/>
              </w:rPr>
              <w:t>representation through</w:t>
            </w:r>
            <w:r>
              <w:rPr>
                <w:rFonts w:ascii="Arial" w:hAnsi="Arial" w:cs="Arial"/>
                <w:sz w:val="22"/>
                <w:szCs w:val="22"/>
              </w:rPr>
              <w:t xml:space="preserve"> the Virtual Group – see Agenda Item 6.</w:t>
            </w:r>
          </w:p>
        </w:tc>
        <w:tc>
          <w:tcPr>
            <w:tcW w:w="1134" w:type="dxa"/>
          </w:tcPr>
          <w:p w:rsidR="00E93F5F" w:rsidRDefault="00E93F5F" w:rsidP="00B84035">
            <w:pPr>
              <w:rPr>
                <w:rFonts w:ascii="Arial" w:hAnsi="Arial" w:cs="Arial"/>
                <w:color w:val="00B0F0"/>
                <w:sz w:val="22"/>
                <w:szCs w:val="22"/>
              </w:rPr>
            </w:pPr>
          </w:p>
          <w:p w:rsidR="00454958" w:rsidRDefault="00454958" w:rsidP="00B84035">
            <w:pPr>
              <w:rPr>
                <w:rFonts w:ascii="Arial" w:hAnsi="Arial" w:cs="Arial"/>
                <w:color w:val="00B0F0"/>
                <w:sz w:val="22"/>
                <w:szCs w:val="22"/>
              </w:rPr>
            </w:pPr>
          </w:p>
          <w:p w:rsidR="00454958" w:rsidRDefault="00454958" w:rsidP="00B84035">
            <w:pPr>
              <w:rPr>
                <w:rFonts w:ascii="Arial" w:hAnsi="Arial" w:cs="Arial"/>
                <w:color w:val="00B0F0"/>
                <w:sz w:val="22"/>
                <w:szCs w:val="22"/>
              </w:rPr>
            </w:pPr>
          </w:p>
          <w:p w:rsidR="00454958" w:rsidRDefault="00454958" w:rsidP="00B84035">
            <w:pPr>
              <w:rPr>
                <w:rFonts w:ascii="Arial" w:hAnsi="Arial" w:cs="Arial"/>
                <w:color w:val="00B0F0"/>
                <w:sz w:val="22"/>
                <w:szCs w:val="22"/>
              </w:rPr>
            </w:pPr>
          </w:p>
          <w:p w:rsidR="00454958" w:rsidRDefault="00454958" w:rsidP="00B84035">
            <w:pPr>
              <w:rPr>
                <w:rFonts w:ascii="Arial" w:hAnsi="Arial" w:cs="Arial"/>
                <w:color w:val="00B0F0"/>
                <w:sz w:val="22"/>
                <w:szCs w:val="22"/>
              </w:rPr>
            </w:pPr>
          </w:p>
          <w:p w:rsidR="00454958" w:rsidRDefault="00454958" w:rsidP="00B84035">
            <w:pPr>
              <w:rPr>
                <w:rFonts w:ascii="Arial" w:hAnsi="Arial" w:cs="Arial"/>
                <w:color w:val="00B0F0"/>
                <w:sz w:val="22"/>
                <w:szCs w:val="22"/>
              </w:rPr>
            </w:pPr>
          </w:p>
          <w:p w:rsidR="00454958" w:rsidRDefault="00454958" w:rsidP="00B84035">
            <w:pPr>
              <w:rPr>
                <w:rFonts w:ascii="Arial" w:hAnsi="Arial" w:cs="Arial"/>
                <w:color w:val="00B0F0"/>
                <w:sz w:val="22"/>
                <w:szCs w:val="22"/>
              </w:rPr>
            </w:pPr>
          </w:p>
          <w:p w:rsidR="00454958" w:rsidRDefault="00454958" w:rsidP="00B84035">
            <w:pPr>
              <w:rPr>
                <w:rFonts w:ascii="Arial" w:hAnsi="Arial" w:cs="Arial"/>
                <w:color w:val="00B0F0"/>
                <w:sz w:val="22"/>
                <w:szCs w:val="22"/>
              </w:rPr>
            </w:pPr>
          </w:p>
          <w:p w:rsidR="00454958" w:rsidRDefault="00454958" w:rsidP="00B84035">
            <w:pPr>
              <w:rPr>
                <w:rFonts w:ascii="Arial" w:hAnsi="Arial" w:cs="Arial"/>
                <w:color w:val="00B0F0"/>
                <w:sz w:val="22"/>
                <w:szCs w:val="22"/>
              </w:rPr>
            </w:pPr>
          </w:p>
          <w:p w:rsidR="00454958" w:rsidRDefault="00454958" w:rsidP="00B84035">
            <w:pPr>
              <w:rPr>
                <w:rFonts w:ascii="Arial" w:hAnsi="Arial" w:cs="Arial"/>
                <w:color w:val="00B0F0"/>
                <w:sz w:val="22"/>
                <w:szCs w:val="22"/>
              </w:rPr>
            </w:pPr>
          </w:p>
          <w:p w:rsidR="00454958" w:rsidRDefault="00454958" w:rsidP="00B84035">
            <w:pPr>
              <w:rPr>
                <w:rFonts w:ascii="Arial" w:hAnsi="Arial" w:cs="Arial"/>
                <w:color w:val="00B0F0"/>
                <w:sz w:val="22"/>
                <w:szCs w:val="22"/>
              </w:rPr>
            </w:pPr>
          </w:p>
          <w:p w:rsidR="00454958" w:rsidRDefault="00494BF1" w:rsidP="00B84035">
            <w:pPr>
              <w:rPr>
                <w:rFonts w:ascii="Arial" w:hAnsi="Arial" w:cs="Arial"/>
                <w:color w:val="00B0F0"/>
                <w:sz w:val="22"/>
                <w:szCs w:val="22"/>
              </w:rPr>
            </w:pPr>
            <w:r>
              <w:rPr>
                <w:rFonts w:ascii="Arial" w:hAnsi="Arial" w:cs="Arial"/>
                <w:color w:val="00B0F0"/>
                <w:sz w:val="22"/>
                <w:szCs w:val="22"/>
              </w:rPr>
              <w:t>JB/ALL</w:t>
            </w:r>
          </w:p>
        </w:tc>
        <w:tc>
          <w:tcPr>
            <w:tcW w:w="1984" w:type="dxa"/>
          </w:tcPr>
          <w:p w:rsidR="00E93F5F" w:rsidRPr="00913933" w:rsidRDefault="00E93F5F" w:rsidP="00B84035">
            <w:pPr>
              <w:rPr>
                <w:rFonts w:ascii="Arial" w:hAnsi="Arial" w:cs="Arial"/>
                <w:color w:val="00B0F0"/>
                <w:sz w:val="22"/>
                <w:szCs w:val="22"/>
              </w:rPr>
            </w:pPr>
          </w:p>
        </w:tc>
      </w:tr>
      <w:tr w:rsidR="00E93F5F" w:rsidTr="007356B0">
        <w:trPr>
          <w:trHeight w:val="6936"/>
        </w:trPr>
        <w:tc>
          <w:tcPr>
            <w:tcW w:w="3119" w:type="dxa"/>
          </w:tcPr>
          <w:p w:rsidR="00E93F5F" w:rsidRDefault="00E93F5F" w:rsidP="00B84035">
            <w:pPr>
              <w:rPr>
                <w:rFonts w:ascii="Arial" w:hAnsi="Arial" w:cs="Arial"/>
                <w:b/>
                <w:sz w:val="22"/>
                <w:szCs w:val="22"/>
              </w:rPr>
            </w:pPr>
            <w:r>
              <w:rPr>
                <w:rFonts w:ascii="Arial" w:hAnsi="Arial" w:cs="Arial"/>
                <w:b/>
                <w:sz w:val="22"/>
                <w:szCs w:val="22"/>
              </w:rPr>
              <w:lastRenderedPageBreak/>
              <w:t>Agenda Item 5</w:t>
            </w:r>
          </w:p>
          <w:p w:rsidR="00E93F5F" w:rsidRDefault="00210C27" w:rsidP="00B84035">
            <w:pPr>
              <w:rPr>
                <w:rFonts w:ascii="Arial" w:hAnsi="Arial" w:cs="Arial"/>
                <w:b/>
                <w:sz w:val="22"/>
                <w:szCs w:val="22"/>
              </w:rPr>
            </w:pPr>
            <w:r>
              <w:rPr>
                <w:rFonts w:ascii="Arial" w:hAnsi="Arial" w:cs="Arial"/>
                <w:b/>
                <w:sz w:val="22"/>
                <w:szCs w:val="22"/>
              </w:rPr>
              <w:t>Updates from Heath Lane Medical Centre</w:t>
            </w: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7356B0" w:rsidRDefault="007356B0" w:rsidP="00B84035">
            <w:pPr>
              <w:rPr>
                <w:rFonts w:ascii="Arial" w:hAnsi="Arial" w:cs="Arial"/>
                <w:b/>
                <w:sz w:val="22"/>
                <w:szCs w:val="22"/>
              </w:rPr>
            </w:pPr>
          </w:p>
          <w:p w:rsidR="007356B0" w:rsidRDefault="007356B0" w:rsidP="00B84035">
            <w:pPr>
              <w:rPr>
                <w:rFonts w:ascii="Arial" w:hAnsi="Arial" w:cs="Arial"/>
                <w:b/>
                <w:sz w:val="22"/>
                <w:szCs w:val="22"/>
              </w:rPr>
            </w:pPr>
          </w:p>
          <w:p w:rsidR="007356B0" w:rsidRDefault="007356B0" w:rsidP="00B84035">
            <w:pPr>
              <w:rPr>
                <w:rFonts w:ascii="Arial" w:hAnsi="Arial" w:cs="Arial"/>
                <w:b/>
                <w:sz w:val="22"/>
                <w:szCs w:val="22"/>
              </w:rPr>
            </w:pPr>
          </w:p>
          <w:p w:rsidR="007356B0" w:rsidRDefault="007356B0" w:rsidP="00B84035">
            <w:pPr>
              <w:rPr>
                <w:rFonts w:ascii="Arial" w:hAnsi="Arial" w:cs="Arial"/>
                <w:b/>
                <w:sz w:val="22"/>
                <w:szCs w:val="22"/>
              </w:rPr>
            </w:pPr>
          </w:p>
          <w:p w:rsidR="007356B0" w:rsidRDefault="007356B0" w:rsidP="00B84035">
            <w:pPr>
              <w:rPr>
                <w:rFonts w:ascii="Arial" w:hAnsi="Arial" w:cs="Arial"/>
                <w:b/>
                <w:sz w:val="22"/>
                <w:szCs w:val="22"/>
              </w:rPr>
            </w:pPr>
          </w:p>
          <w:p w:rsidR="007356B0" w:rsidRDefault="007356B0" w:rsidP="00B84035">
            <w:pPr>
              <w:rPr>
                <w:rFonts w:ascii="Arial" w:hAnsi="Arial" w:cs="Arial"/>
                <w:b/>
                <w:sz w:val="22"/>
                <w:szCs w:val="22"/>
              </w:rPr>
            </w:pPr>
          </w:p>
          <w:p w:rsidR="007356B0" w:rsidRDefault="007356B0" w:rsidP="00B84035">
            <w:pPr>
              <w:rPr>
                <w:rFonts w:ascii="Arial" w:hAnsi="Arial" w:cs="Arial"/>
                <w:b/>
                <w:sz w:val="22"/>
                <w:szCs w:val="22"/>
              </w:rPr>
            </w:pPr>
          </w:p>
          <w:p w:rsidR="007356B0" w:rsidRDefault="007356B0" w:rsidP="00B84035">
            <w:pPr>
              <w:rPr>
                <w:rFonts w:ascii="Arial" w:hAnsi="Arial" w:cs="Arial"/>
                <w:b/>
                <w:sz w:val="22"/>
                <w:szCs w:val="22"/>
              </w:rPr>
            </w:pPr>
          </w:p>
          <w:p w:rsidR="007356B0" w:rsidRDefault="007356B0" w:rsidP="00B84035">
            <w:pPr>
              <w:rPr>
                <w:rFonts w:ascii="Arial" w:hAnsi="Arial" w:cs="Arial"/>
                <w:b/>
                <w:sz w:val="22"/>
                <w:szCs w:val="22"/>
              </w:rPr>
            </w:pPr>
          </w:p>
          <w:p w:rsidR="007356B0" w:rsidRDefault="007356B0" w:rsidP="00B84035">
            <w:pPr>
              <w:rPr>
                <w:rFonts w:ascii="Arial" w:hAnsi="Arial" w:cs="Arial"/>
                <w:b/>
                <w:sz w:val="22"/>
                <w:szCs w:val="22"/>
              </w:rPr>
            </w:pPr>
          </w:p>
          <w:p w:rsidR="007356B0" w:rsidRDefault="007356B0" w:rsidP="00B84035">
            <w:pPr>
              <w:rPr>
                <w:rFonts w:ascii="Arial" w:hAnsi="Arial" w:cs="Arial"/>
                <w:b/>
                <w:sz w:val="22"/>
                <w:szCs w:val="22"/>
              </w:rPr>
            </w:pPr>
          </w:p>
          <w:p w:rsidR="007356B0" w:rsidRDefault="007356B0" w:rsidP="00B84035">
            <w:pPr>
              <w:rPr>
                <w:rFonts w:ascii="Arial" w:hAnsi="Arial" w:cs="Arial"/>
                <w:b/>
                <w:sz w:val="22"/>
                <w:szCs w:val="22"/>
              </w:rPr>
            </w:pPr>
          </w:p>
          <w:p w:rsidR="007356B0" w:rsidRDefault="007356B0" w:rsidP="00B84035">
            <w:pPr>
              <w:rPr>
                <w:rFonts w:ascii="Arial" w:hAnsi="Arial" w:cs="Arial"/>
                <w:b/>
                <w:sz w:val="22"/>
                <w:szCs w:val="22"/>
              </w:rPr>
            </w:pPr>
          </w:p>
          <w:p w:rsidR="007356B0" w:rsidRDefault="007356B0" w:rsidP="00B84035">
            <w:pPr>
              <w:rPr>
                <w:rFonts w:ascii="Arial" w:hAnsi="Arial" w:cs="Arial"/>
                <w:b/>
                <w:sz w:val="22"/>
                <w:szCs w:val="22"/>
              </w:rPr>
            </w:pPr>
          </w:p>
          <w:p w:rsidR="007356B0" w:rsidRDefault="007356B0" w:rsidP="00B84035">
            <w:pPr>
              <w:rPr>
                <w:rFonts w:ascii="Arial" w:hAnsi="Arial" w:cs="Arial"/>
                <w:b/>
                <w:sz w:val="22"/>
                <w:szCs w:val="22"/>
              </w:rPr>
            </w:pPr>
          </w:p>
          <w:p w:rsidR="009767C8" w:rsidRDefault="00207C2F" w:rsidP="00B84035">
            <w:pPr>
              <w:rPr>
                <w:rFonts w:ascii="Arial" w:hAnsi="Arial" w:cs="Arial"/>
                <w:b/>
                <w:sz w:val="22"/>
                <w:szCs w:val="22"/>
              </w:rPr>
            </w:pPr>
            <w:r>
              <w:rPr>
                <w:rFonts w:ascii="Arial" w:hAnsi="Arial" w:cs="Arial"/>
                <w:b/>
                <w:sz w:val="22"/>
                <w:szCs w:val="22"/>
              </w:rPr>
              <w:lastRenderedPageBreak/>
              <w:t>Agenda item 6</w:t>
            </w:r>
          </w:p>
          <w:p w:rsidR="00207C2F" w:rsidRDefault="00207C2F" w:rsidP="00B84035">
            <w:pPr>
              <w:rPr>
                <w:rFonts w:ascii="Arial" w:hAnsi="Arial" w:cs="Arial"/>
                <w:b/>
                <w:sz w:val="22"/>
                <w:szCs w:val="22"/>
              </w:rPr>
            </w:pPr>
            <w:r>
              <w:rPr>
                <w:rFonts w:ascii="Arial" w:hAnsi="Arial" w:cs="Arial"/>
                <w:b/>
                <w:sz w:val="22"/>
                <w:szCs w:val="22"/>
              </w:rPr>
              <w:t>Chair’s Update</w:t>
            </w: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454958" w:rsidRDefault="00454958" w:rsidP="00B84035">
            <w:pPr>
              <w:rPr>
                <w:rFonts w:ascii="Arial" w:hAnsi="Arial" w:cs="Arial"/>
                <w:b/>
                <w:sz w:val="22"/>
                <w:szCs w:val="22"/>
              </w:rPr>
            </w:pPr>
          </w:p>
          <w:p w:rsidR="00454958" w:rsidRDefault="00454958" w:rsidP="00B84035">
            <w:pPr>
              <w:rPr>
                <w:rFonts w:ascii="Arial" w:hAnsi="Arial" w:cs="Arial"/>
                <w:b/>
                <w:sz w:val="22"/>
                <w:szCs w:val="22"/>
              </w:rPr>
            </w:pPr>
          </w:p>
          <w:p w:rsidR="007356B0" w:rsidRDefault="007356B0" w:rsidP="00B84035">
            <w:pPr>
              <w:rPr>
                <w:rFonts w:ascii="Arial" w:hAnsi="Arial" w:cs="Arial"/>
                <w:b/>
                <w:sz w:val="22"/>
                <w:szCs w:val="22"/>
              </w:rPr>
            </w:pPr>
          </w:p>
          <w:p w:rsidR="007356B0" w:rsidRDefault="007356B0" w:rsidP="00B84035">
            <w:pPr>
              <w:rPr>
                <w:rFonts w:ascii="Arial" w:hAnsi="Arial" w:cs="Arial"/>
                <w:b/>
                <w:sz w:val="22"/>
                <w:szCs w:val="22"/>
              </w:rPr>
            </w:pPr>
          </w:p>
          <w:p w:rsidR="007356B0" w:rsidRDefault="007356B0" w:rsidP="00B84035">
            <w:pPr>
              <w:rPr>
                <w:rFonts w:ascii="Arial" w:hAnsi="Arial" w:cs="Arial"/>
                <w:b/>
                <w:sz w:val="22"/>
                <w:szCs w:val="22"/>
              </w:rPr>
            </w:pPr>
          </w:p>
          <w:p w:rsidR="007356B0" w:rsidRDefault="007356B0" w:rsidP="00B84035">
            <w:pPr>
              <w:rPr>
                <w:rFonts w:ascii="Arial" w:hAnsi="Arial" w:cs="Arial"/>
                <w:b/>
                <w:sz w:val="22"/>
                <w:szCs w:val="22"/>
              </w:rPr>
            </w:pPr>
          </w:p>
          <w:p w:rsidR="007356B0" w:rsidRDefault="007356B0" w:rsidP="00B84035">
            <w:pPr>
              <w:rPr>
                <w:rFonts w:ascii="Arial" w:hAnsi="Arial" w:cs="Arial"/>
                <w:b/>
                <w:sz w:val="22"/>
                <w:szCs w:val="22"/>
              </w:rPr>
            </w:pPr>
          </w:p>
          <w:p w:rsidR="007356B0" w:rsidRDefault="007356B0" w:rsidP="00B84035">
            <w:pPr>
              <w:rPr>
                <w:rFonts w:ascii="Arial" w:hAnsi="Arial" w:cs="Arial"/>
                <w:b/>
                <w:sz w:val="22"/>
                <w:szCs w:val="22"/>
              </w:rPr>
            </w:pPr>
          </w:p>
          <w:p w:rsidR="007356B0" w:rsidRDefault="007356B0" w:rsidP="00B84035">
            <w:pPr>
              <w:rPr>
                <w:rFonts w:ascii="Arial" w:hAnsi="Arial" w:cs="Arial"/>
                <w:b/>
                <w:sz w:val="22"/>
                <w:szCs w:val="22"/>
              </w:rPr>
            </w:pPr>
          </w:p>
          <w:p w:rsidR="007356B0" w:rsidRDefault="007356B0" w:rsidP="00B84035">
            <w:pPr>
              <w:rPr>
                <w:rFonts w:ascii="Arial" w:hAnsi="Arial" w:cs="Arial"/>
                <w:b/>
                <w:sz w:val="22"/>
                <w:szCs w:val="22"/>
              </w:rPr>
            </w:pPr>
          </w:p>
          <w:p w:rsidR="007356B0" w:rsidRDefault="007356B0" w:rsidP="00B84035">
            <w:pPr>
              <w:rPr>
                <w:rFonts w:ascii="Arial" w:hAnsi="Arial" w:cs="Arial"/>
                <w:b/>
                <w:sz w:val="22"/>
                <w:szCs w:val="22"/>
              </w:rPr>
            </w:pPr>
          </w:p>
          <w:p w:rsidR="007356B0" w:rsidRDefault="007356B0" w:rsidP="00B84035">
            <w:pPr>
              <w:rPr>
                <w:rFonts w:ascii="Arial" w:hAnsi="Arial" w:cs="Arial"/>
                <w:b/>
                <w:sz w:val="22"/>
                <w:szCs w:val="22"/>
              </w:rPr>
            </w:pPr>
          </w:p>
          <w:p w:rsidR="007356B0" w:rsidRDefault="007356B0" w:rsidP="00B84035">
            <w:pPr>
              <w:rPr>
                <w:rFonts w:ascii="Arial" w:hAnsi="Arial" w:cs="Arial"/>
                <w:b/>
                <w:sz w:val="22"/>
                <w:szCs w:val="22"/>
              </w:rPr>
            </w:pPr>
          </w:p>
          <w:p w:rsidR="007356B0" w:rsidRDefault="007356B0" w:rsidP="00B84035">
            <w:pPr>
              <w:rPr>
                <w:rFonts w:ascii="Arial" w:hAnsi="Arial" w:cs="Arial"/>
                <w:b/>
                <w:sz w:val="22"/>
                <w:szCs w:val="22"/>
              </w:rPr>
            </w:pPr>
          </w:p>
          <w:p w:rsidR="007356B0" w:rsidRDefault="007356B0" w:rsidP="00B84035">
            <w:pPr>
              <w:rPr>
                <w:rFonts w:ascii="Arial" w:hAnsi="Arial" w:cs="Arial"/>
                <w:b/>
                <w:sz w:val="22"/>
                <w:szCs w:val="22"/>
              </w:rPr>
            </w:pPr>
          </w:p>
          <w:p w:rsidR="007356B0" w:rsidRDefault="007356B0" w:rsidP="00B84035">
            <w:pPr>
              <w:rPr>
                <w:rFonts w:ascii="Arial" w:hAnsi="Arial" w:cs="Arial"/>
                <w:b/>
                <w:sz w:val="22"/>
                <w:szCs w:val="22"/>
              </w:rPr>
            </w:pPr>
          </w:p>
          <w:p w:rsidR="007356B0" w:rsidRDefault="007356B0" w:rsidP="00B84035">
            <w:pPr>
              <w:rPr>
                <w:rFonts w:ascii="Arial" w:hAnsi="Arial" w:cs="Arial"/>
                <w:b/>
                <w:sz w:val="22"/>
                <w:szCs w:val="22"/>
              </w:rPr>
            </w:pPr>
          </w:p>
          <w:p w:rsidR="007356B0" w:rsidRDefault="007356B0" w:rsidP="00B84035">
            <w:pPr>
              <w:rPr>
                <w:rFonts w:ascii="Arial" w:hAnsi="Arial" w:cs="Arial"/>
                <w:b/>
                <w:sz w:val="22"/>
                <w:szCs w:val="22"/>
              </w:rPr>
            </w:pPr>
          </w:p>
          <w:p w:rsidR="007356B0" w:rsidRDefault="007356B0" w:rsidP="00B84035">
            <w:pPr>
              <w:rPr>
                <w:rFonts w:ascii="Arial" w:hAnsi="Arial" w:cs="Arial"/>
                <w:b/>
                <w:sz w:val="22"/>
                <w:szCs w:val="22"/>
              </w:rPr>
            </w:pPr>
          </w:p>
          <w:p w:rsidR="007356B0" w:rsidRDefault="007356B0" w:rsidP="00B84035">
            <w:pPr>
              <w:rPr>
                <w:rFonts w:ascii="Arial" w:hAnsi="Arial" w:cs="Arial"/>
                <w:b/>
                <w:sz w:val="22"/>
                <w:szCs w:val="22"/>
              </w:rPr>
            </w:pPr>
          </w:p>
          <w:p w:rsidR="007356B0" w:rsidRDefault="007356B0" w:rsidP="00B84035">
            <w:pPr>
              <w:rPr>
                <w:rFonts w:ascii="Arial" w:hAnsi="Arial" w:cs="Arial"/>
                <w:b/>
                <w:sz w:val="22"/>
                <w:szCs w:val="22"/>
              </w:rPr>
            </w:pPr>
          </w:p>
          <w:p w:rsidR="007356B0" w:rsidRDefault="007356B0" w:rsidP="00B84035">
            <w:pPr>
              <w:rPr>
                <w:rFonts w:ascii="Arial" w:hAnsi="Arial" w:cs="Arial"/>
                <w:b/>
                <w:sz w:val="22"/>
                <w:szCs w:val="22"/>
              </w:rPr>
            </w:pPr>
          </w:p>
          <w:p w:rsidR="007356B0" w:rsidRDefault="007356B0" w:rsidP="00B84035">
            <w:pPr>
              <w:rPr>
                <w:rFonts w:ascii="Arial" w:hAnsi="Arial" w:cs="Arial"/>
                <w:b/>
                <w:sz w:val="22"/>
                <w:szCs w:val="22"/>
              </w:rPr>
            </w:pPr>
          </w:p>
          <w:p w:rsidR="007356B0" w:rsidRDefault="007356B0" w:rsidP="00B84035">
            <w:pPr>
              <w:rPr>
                <w:rFonts w:ascii="Arial" w:hAnsi="Arial" w:cs="Arial"/>
                <w:b/>
                <w:sz w:val="22"/>
                <w:szCs w:val="22"/>
              </w:rPr>
            </w:pPr>
          </w:p>
          <w:p w:rsidR="007356B0" w:rsidRDefault="007356B0" w:rsidP="00B84035">
            <w:pPr>
              <w:rPr>
                <w:rFonts w:ascii="Arial" w:hAnsi="Arial" w:cs="Arial"/>
                <w:b/>
                <w:sz w:val="22"/>
                <w:szCs w:val="22"/>
              </w:rPr>
            </w:pPr>
          </w:p>
          <w:p w:rsidR="007356B0" w:rsidRDefault="007356B0" w:rsidP="00B84035">
            <w:pPr>
              <w:rPr>
                <w:rFonts w:ascii="Arial" w:hAnsi="Arial" w:cs="Arial"/>
                <w:b/>
                <w:sz w:val="22"/>
                <w:szCs w:val="22"/>
              </w:rPr>
            </w:pPr>
          </w:p>
          <w:p w:rsidR="007356B0" w:rsidRDefault="007356B0" w:rsidP="00B84035">
            <w:pPr>
              <w:rPr>
                <w:rFonts w:ascii="Arial" w:hAnsi="Arial" w:cs="Arial"/>
                <w:b/>
                <w:sz w:val="22"/>
                <w:szCs w:val="22"/>
              </w:rPr>
            </w:pPr>
          </w:p>
          <w:p w:rsidR="00454958" w:rsidRDefault="00494BF1" w:rsidP="00B84035">
            <w:pPr>
              <w:rPr>
                <w:rFonts w:ascii="Arial" w:hAnsi="Arial" w:cs="Arial"/>
                <w:b/>
                <w:sz w:val="22"/>
                <w:szCs w:val="22"/>
              </w:rPr>
            </w:pPr>
            <w:r>
              <w:rPr>
                <w:rFonts w:ascii="Arial" w:hAnsi="Arial" w:cs="Arial"/>
                <w:b/>
                <w:sz w:val="22"/>
                <w:szCs w:val="22"/>
              </w:rPr>
              <w:lastRenderedPageBreak/>
              <w:t>Date of Next Meeting</w:t>
            </w:r>
          </w:p>
          <w:p w:rsidR="007356B0" w:rsidRDefault="007356B0" w:rsidP="00B84035">
            <w:pPr>
              <w:rPr>
                <w:rFonts w:ascii="Arial" w:hAnsi="Arial" w:cs="Arial"/>
                <w:b/>
                <w:sz w:val="22"/>
                <w:szCs w:val="22"/>
              </w:rPr>
            </w:pPr>
          </w:p>
          <w:p w:rsidR="00454958" w:rsidRDefault="00454958" w:rsidP="00B84035">
            <w:pPr>
              <w:rPr>
                <w:rFonts w:ascii="Arial" w:hAnsi="Arial" w:cs="Arial"/>
                <w:b/>
                <w:sz w:val="22"/>
                <w:szCs w:val="22"/>
              </w:rPr>
            </w:pPr>
          </w:p>
          <w:p w:rsidR="00454958" w:rsidRDefault="00454958" w:rsidP="00B84035">
            <w:pPr>
              <w:rPr>
                <w:rFonts w:ascii="Arial" w:hAnsi="Arial" w:cs="Arial"/>
                <w:b/>
                <w:sz w:val="22"/>
                <w:szCs w:val="22"/>
              </w:rPr>
            </w:pPr>
          </w:p>
          <w:p w:rsidR="00454958" w:rsidRDefault="00454958" w:rsidP="00B84035">
            <w:pPr>
              <w:rPr>
                <w:rFonts w:ascii="Arial" w:hAnsi="Arial" w:cs="Arial"/>
                <w:b/>
                <w:sz w:val="22"/>
                <w:szCs w:val="22"/>
              </w:rPr>
            </w:pPr>
          </w:p>
          <w:p w:rsidR="00454958" w:rsidRDefault="00454958" w:rsidP="00B84035">
            <w:pPr>
              <w:rPr>
                <w:rFonts w:ascii="Arial" w:hAnsi="Arial" w:cs="Arial"/>
                <w:b/>
                <w:sz w:val="22"/>
                <w:szCs w:val="22"/>
              </w:rPr>
            </w:pPr>
          </w:p>
          <w:p w:rsidR="00454958" w:rsidRDefault="00454958" w:rsidP="00B84035">
            <w:pPr>
              <w:rPr>
                <w:rFonts w:ascii="Arial" w:hAnsi="Arial" w:cs="Arial"/>
                <w:b/>
                <w:sz w:val="22"/>
                <w:szCs w:val="22"/>
              </w:rPr>
            </w:pPr>
          </w:p>
          <w:p w:rsidR="00454958" w:rsidRDefault="00454958" w:rsidP="00B84035">
            <w:pPr>
              <w:rPr>
                <w:rFonts w:ascii="Arial" w:hAnsi="Arial" w:cs="Arial"/>
                <w:b/>
                <w:sz w:val="22"/>
                <w:szCs w:val="22"/>
              </w:rPr>
            </w:pPr>
          </w:p>
          <w:p w:rsidR="00454958" w:rsidRDefault="00454958" w:rsidP="00B84035">
            <w:pPr>
              <w:rPr>
                <w:rFonts w:ascii="Arial" w:hAnsi="Arial" w:cs="Arial"/>
                <w:b/>
                <w:sz w:val="22"/>
                <w:szCs w:val="22"/>
              </w:rPr>
            </w:pPr>
          </w:p>
          <w:p w:rsidR="00454958" w:rsidRDefault="00454958" w:rsidP="00B84035">
            <w:pPr>
              <w:rPr>
                <w:rFonts w:ascii="Arial" w:hAnsi="Arial" w:cs="Arial"/>
                <w:b/>
                <w:sz w:val="22"/>
                <w:szCs w:val="22"/>
              </w:rPr>
            </w:pPr>
          </w:p>
          <w:p w:rsidR="00454958" w:rsidRDefault="00454958" w:rsidP="00B84035">
            <w:pPr>
              <w:rPr>
                <w:rFonts w:ascii="Arial" w:hAnsi="Arial" w:cs="Arial"/>
                <w:b/>
                <w:sz w:val="22"/>
                <w:szCs w:val="22"/>
              </w:rPr>
            </w:pPr>
          </w:p>
          <w:p w:rsidR="00454958" w:rsidRDefault="00454958" w:rsidP="00B84035">
            <w:pPr>
              <w:rPr>
                <w:rFonts w:ascii="Arial" w:hAnsi="Arial" w:cs="Arial"/>
                <w:b/>
                <w:sz w:val="22"/>
                <w:szCs w:val="22"/>
              </w:rPr>
            </w:pPr>
          </w:p>
          <w:p w:rsidR="00454958" w:rsidRDefault="00454958" w:rsidP="00B84035">
            <w:pPr>
              <w:rPr>
                <w:rFonts w:ascii="Arial" w:hAnsi="Arial" w:cs="Arial"/>
                <w:b/>
                <w:sz w:val="22"/>
                <w:szCs w:val="22"/>
              </w:rPr>
            </w:pPr>
          </w:p>
          <w:p w:rsidR="00454958" w:rsidRDefault="00454958" w:rsidP="00B84035">
            <w:pPr>
              <w:rPr>
                <w:rFonts w:ascii="Arial" w:hAnsi="Arial" w:cs="Arial"/>
                <w:b/>
                <w:sz w:val="22"/>
                <w:szCs w:val="22"/>
              </w:rPr>
            </w:pPr>
          </w:p>
          <w:p w:rsidR="00454958" w:rsidRDefault="00454958" w:rsidP="00B84035">
            <w:pPr>
              <w:rPr>
                <w:rFonts w:ascii="Arial" w:hAnsi="Arial" w:cs="Arial"/>
                <w:b/>
                <w:sz w:val="22"/>
                <w:szCs w:val="22"/>
              </w:rPr>
            </w:pPr>
          </w:p>
          <w:p w:rsidR="00454958" w:rsidRDefault="00454958" w:rsidP="00B84035">
            <w:pPr>
              <w:rPr>
                <w:rFonts w:ascii="Arial" w:hAnsi="Arial" w:cs="Arial"/>
                <w:b/>
                <w:sz w:val="22"/>
                <w:szCs w:val="22"/>
              </w:rPr>
            </w:pPr>
          </w:p>
          <w:p w:rsidR="00454958" w:rsidRDefault="00454958" w:rsidP="00B84035">
            <w:pPr>
              <w:rPr>
                <w:rFonts w:ascii="Arial" w:hAnsi="Arial" w:cs="Arial"/>
                <w:b/>
                <w:sz w:val="22"/>
                <w:szCs w:val="22"/>
              </w:rPr>
            </w:pPr>
          </w:p>
          <w:p w:rsidR="00454958" w:rsidRDefault="00454958" w:rsidP="00B84035">
            <w:pPr>
              <w:rPr>
                <w:rFonts w:ascii="Arial" w:hAnsi="Arial" w:cs="Arial"/>
                <w:b/>
                <w:sz w:val="22"/>
                <w:szCs w:val="22"/>
              </w:rPr>
            </w:pPr>
          </w:p>
          <w:p w:rsidR="00454958" w:rsidRDefault="00454958" w:rsidP="00B84035">
            <w:pPr>
              <w:rPr>
                <w:rFonts w:ascii="Arial" w:hAnsi="Arial" w:cs="Arial"/>
                <w:b/>
                <w:sz w:val="22"/>
                <w:szCs w:val="22"/>
              </w:rPr>
            </w:pPr>
          </w:p>
          <w:p w:rsidR="00454958" w:rsidRDefault="00454958" w:rsidP="00B84035">
            <w:pPr>
              <w:rPr>
                <w:rFonts w:ascii="Arial" w:hAnsi="Arial" w:cs="Arial"/>
                <w:b/>
                <w:sz w:val="22"/>
                <w:szCs w:val="22"/>
              </w:rPr>
            </w:pPr>
          </w:p>
          <w:p w:rsidR="00454958" w:rsidRDefault="00454958" w:rsidP="00B84035">
            <w:pPr>
              <w:rPr>
                <w:rFonts w:ascii="Arial" w:hAnsi="Arial" w:cs="Arial"/>
                <w:b/>
                <w:sz w:val="22"/>
                <w:szCs w:val="22"/>
              </w:rPr>
            </w:pPr>
          </w:p>
          <w:p w:rsidR="00454958" w:rsidRDefault="00454958" w:rsidP="00B84035">
            <w:pPr>
              <w:rPr>
                <w:rFonts w:ascii="Arial" w:hAnsi="Arial" w:cs="Arial"/>
                <w:b/>
                <w:sz w:val="22"/>
                <w:szCs w:val="22"/>
              </w:rPr>
            </w:pPr>
          </w:p>
          <w:p w:rsidR="00454958" w:rsidRDefault="00454958" w:rsidP="00B84035">
            <w:pPr>
              <w:rPr>
                <w:rFonts w:ascii="Arial" w:hAnsi="Arial" w:cs="Arial"/>
                <w:b/>
                <w:sz w:val="22"/>
                <w:szCs w:val="22"/>
              </w:rPr>
            </w:pPr>
          </w:p>
          <w:p w:rsidR="00454958" w:rsidRDefault="00454958" w:rsidP="00B84035">
            <w:pPr>
              <w:rPr>
                <w:rFonts w:ascii="Arial" w:hAnsi="Arial" w:cs="Arial"/>
                <w:b/>
                <w:sz w:val="22"/>
                <w:szCs w:val="22"/>
              </w:rPr>
            </w:pPr>
          </w:p>
          <w:p w:rsidR="00454958" w:rsidRDefault="00454958" w:rsidP="00B84035">
            <w:pPr>
              <w:rPr>
                <w:rFonts w:ascii="Arial" w:hAnsi="Arial" w:cs="Arial"/>
                <w:b/>
                <w:sz w:val="22"/>
                <w:szCs w:val="22"/>
              </w:rPr>
            </w:pPr>
          </w:p>
          <w:p w:rsidR="00454958" w:rsidRDefault="00454958" w:rsidP="00B84035">
            <w:pPr>
              <w:rPr>
                <w:rFonts w:ascii="Arial" w:hAnsi="Arial" w:cs="Arial"/>
                <w:b/>
                <w:sz w:val="22"/>
                <w:szCs w:val="22"/>
              </w:rPr>
            </w:pPr>
          </w:p>
          <w:p w:rsidR="00454958" w:rsidRDefault="00454958" w:rsidP="00B84035">
            <w:pPr>
              <w:rPr>
                <w:rFonts w:ascii="Arial" w:hAnsi="Arial" w:cs="Arial"/>
                <w:b/>
                <w:sz w:val="22"/>
                <w:szCs w:val="22"/>
              </w:rPr>
            </w:pPr>
          </w:p>
          <w:p w:rsidR="00454958" w:rsidRDefault="00454958" w:rsidP="00B84035">
            <w:pPr>
              <w:rPr>
                <w:rFonts w:ascii="Arial" w:hAnsi="Arial" w:cs="Arial"/>
                <w:b/>
                <w:sz w:val="22"/>
                <w:szCs w:val="22"/>
              </w:rPr>
            </w:pPr>
          </w:p>
          <w:p w:rsidR="00454958" w:rsidRDefault="00454958" w:rsidP="00B84035">
            <w:pPr>
              <w:rPr>
                <w:rFonts w:ascii="Arial" w:hAnsi="Arial" w:cs="Arial"/>
                <w:b/>
                <w:sz w:val="22"/>
                <w:szCs w:val="22"/>
              </w:rPr>
            </w:pPr>
          </w:p>
          <w:p w:rsidR="00D51F99" w:rsidRDefault="00D51F99"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r>
              <w:rPr>
                <w:rFonts w:ascii="Arial" w:hAnsi="Arial" w:cs="Arial"/>
                <w:b/>
                <w:sz w:val="22"/>
                <w:szCs w:val="22"/>
              </w:rPr>
              <w:t>Date of Next Meeting</w:t>
            </w: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636FE2" w:rsidRDefault="00636FE2"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p w:rsidR="009767C8" w:rsidRDefault="009767C8" w:rsidP="00B84035">
            <w:pPr>
              <w:rPr>
                <w:rFonts w:ascii="Arial" w:hAnsi="Arial" w:cs="Arial"/>
                <w:b/>
                <w:sz w:val="22"/>
                <w:szCs w:val="22"/>
              </w:rPr>
            </w:pPr>
          </w:p>
        </w:tc>
        <w:tc>
          <w:tcPr>
            <w:tcW w:w="10065" w:type="dxa"/>
          </w:tcPr>
          <w:p w:rsidR="005C7553" w:rsidRDefault="00FE68EC" w:rsidP="00B84035">
            <w:pPr>
              <w:jc w:val="both"/>
              <w:rPr>
                <w:rFonts w:ascii="Arial" w:hAnsi="Arial" w:cs="Arial"/>
                <w:sz w:val="22"/>
                <w:szCs w:val="22"/>
              </w:rPr>
            </w:pPr>
            <w:r>
              <w:rPr>
                <w:rFonts w:ascii="Arial" w:hAnsi="Arial" w:cs="Arial"/>
                <w:sz w:val="22"/>
                <w:szCs w:val="22"/>
              </w:rPr>
              <w:lastRenderedPageBreak/>
              <w:t>Staffing - SS</w:t>
            </w:r>
            <w:r w:rsidR="00210C27">
              <w:rPr>
                <w:rFonts w:ascii="Arial" w:hAnsi="Arial" w:cs="Arial"/>
                <w:sz w:val="22"/>
                <w:szCs w:val="22"/>
              </w:rPr>
              <w:t xml:space="preserve"> said that the Practice was still seeking to recruit a new salaried partner. Someone suitable had expressed interest but had other existing commitments which clashed with required availability. A final decision should be made this week.</w:t>
            </w:r>
          </w:p>
          <w:p w:rsidR="00210C27" w:rsidRDefault="00210C27" w:rsidP="00B84035">
            <w:pPr>
              <w:jc w:val="both"/>
              <w:rPr>
                <w:rFonts w:ascii="Arial" w:hAnsi="Arial" w:cs="Arial"/>
                <w:sz w:val="22"/>
                <w:szCs w:val="22"/>
              </w:rPr>
            </w:pPr>
          </w:p>
          <w:p w:rsidR="00FE68EC" w:rsidRDefault="00FE68EC" w:rsidP="00B84035">
            <w:pPr>
              <w:jc w:val="both"/>
              <w:rPr>
                <w:rFonts w:ascii="Arial" w:hAnsi="Arial" w:cs="Arial"/>
                <w:sz w:val="22"/>
                <w:szCs w:val="22"/>
              </w:rPr>
            </w:pPr>
            <w:r>
              <w:rPr>
                <w:rFonts w:ascii="Arial" w:hAnsi="Arial" w:cs="Arial"/>
                <w:sz w:val="22"/>
                <w:szCs w:val="22"/>
              </w:rPr>
              <w:t xml:space="preserve">GP Contracts – these now required a 5 year </w:t>
            </w:r>
            <w:r w:rsidR="00494BF1">
              <w:rPr>
                <w:rFonts w:ascii="Arial" w:hAnsi="Arial" w:cs="Arial"/>
                <w:sz w:val="22"/>
                <w:szCs w:val="22"/>
              </w:rPr>
              <w:t xml:space="preserve">forward </w:t>
            </w:r>
            <w:r>
              <w:rPr>
                <w:rFonts w:ascii="Arial" w:hAnsi="Arial" w:cs="Arial"/>
                <w:sz w:val="22"/>
                <w:szCs w:val="22"/>
              </w:rPr>
              <w:t xml:space="preserve">view with a new emphasis on sharing </w:t>
            </w:r>
            <w:r w:rsidR="00494BF1">
              <w:rPr>
                <w:rFonts w:ascii="Arial" w:hAnsi="Arial" w:cs="Arial"/>
                <w:sz w:val="22"/>
                <w:szCs w:val="22"/>
              </w:rPr>
              <w:t>GP resources</w:t>
            </w:r>
            <w:r>
              <w:rPr>
                <w:rFonts w:ascii="Arial" w:hAnsi="Arial" w:cs="Arial"/>
                <w:sz w:val="22"/>
                <w:szCs w:val="22"/>
              </w:rPr>
              <w:t xml:space="preserve"> across Practices in a local network (i.e. cluster) with the intention of making best use of particular skills and providing for succession planning.</w:t>
            </w:r>
          </w:p>
          <w:p w:rsidR="00FE68EC" w:rsidRDefault="00FE68EC" w:rsidP="00B84035">
            <w:pPr>
              <w:jc w:val="both"/>
              <w:rPr>
                <w:rFonts w:ascii="Arial" w:hAnsi="Arial" w:cs="Arial"/>
                <w:sz w:val="22"/>
                <w:szCs w:val="22"/>
              </w:rPr>
            </w:pPr>
          </w:p>
          <w:p w:rsidR="00210C27" w:rsidRDefault="00494BF1" w:rsidP="00B84035">
            <w:pPr>
              <w:jc w:val="both"/>
              <w:rPr>
                <w:rFonts w:ascii="Arial" w:hAnsi="Arial" w:cs="Arial"/>
                <w:sz w:val="22"/>
                <w:szCs w:val="22"/>
              </w:rPr>
            </w:pPr>
            <w:r>
              <w:rPr>
                <w:rFonts w:ascii="Arial" w:hAnsi="Arial" w:cs="Arial"/>
                <w:sz w:val="22"/>
                <w:szCs w:val="22"/>
              </w:rPr>
              <w:t xml:space="preserve">Pharmacies in Practice </w:t>
            </w:r>
            <w:r w:rsidR="00FE68EC">
              <w:rPr>
                <w:rFonts w:ascii="Arial" w:hAnsi="Arial" w:cs="Arial"/>
                <w:sz w:val="22"/>
                <w:szCs w:val="22"/>
              </w:rPr>
              <w:t xml:space="preserve">– SS confirmed that there was now a qualified pharmacist in post covering the cluster and the intention was still to have one per practice by </w:t>
            </w:r>
            <w:r w:rsidR="00842093">
              <w:rPr>
                <w:rFonts w:ascii="Arial" w:hAnsi="Arial" w:cs="Arial"/>
                <w:sz w:val="22"/>
                <w:szCs w:val="22"/>
              </w:rPr>
              <w:t>next year. The role was that of clinical pharmacist going beyond basic medicines management to carry out detailed medication reviews with individual patients and liaising with community pharmacists to ensure the appropriateness of medicines prescribed. In response to a query from AL, SS said that there was currently no link between medicines reviews carried out by local community pharmacists and patient records held by the Practice.</w:t>
            </w:r>
          </w:p>
          <w:p w:rsidR="000E19A2" w:rsidRDefault="000E19A2" w:rsidP="00B84035">
            <w:pPr>
              <w:jc w:val="both"/>
              <w:rPr>
                <w:rFonts w:ascii="Arial" w:hAnsi="Arial" w:cs="Arial"/>
                <w:sz w:val="22"/>
                <w:szCs w:val="22"/>
              </w:rPr>
            </w:pPr>
          </w:p>
          <w:p w:rsidR="00842093" w:rsidRDefault="00842093" w:rsidP="00B84035">
            <w:pPr>
              <w:jc w:val="both"/>
              <w:rPr>
                <w:rFonts w:ascii="Arial" w:hAnsi="Arial" w:cs="Arial"/>
                <w:sz w:val="22"/>
                <w:szCs w:val="22"/>
              </w:rPr>
            </w:pPr>
            <w:r>
              <w:rPr>
                <w:rFonts w:ascii="Arial" w:hAnsi="Arial" w:cs="Arial"/>
                <w:sz w:val="22"/>
                <w:szCs w:val="22"/>
              </w:rPr>
              <w:t xml:space="preserve">Community Matron – another new initiative proposed for the cluster. A senior nurse </w:t>
            </w:r>
            <w:r w:rsidR="00494BF1">
              <w:rPr>
                <w:rFonts w:ascii="Arial" w:hAnsi="Arial" w:cs="Arial"/>
                <w:sz w:val="22"/>
                <w:szCs w:val="22"/>
              </w:rPr>
              <w:t xml:space="preserve">to be appointed </w:t>
            </w:r>
            <w:r>
              <w:rPr>
                <w:rFonts w:ascii="Arial" w:hAnsi="Arial" w:cs="Arial"/>
                <w:sz w:val="22"/>
                <w:szCs w:val="22"/>
              </w:rPr>
              <w:t xml:space="preserve">who would undertake home visits, concentrating on management of chronic health problems and </w:t>
            </w:r>
            <w:r w:rsidR="00494BF1">
              <w:rPr>
                <w:rFonts w:ascii="Arial" w:hAnsi="Arial" w:cs="Arial"/>
                <w:sz w:val="22"/>
                <w:szCs w:val="22"/>
              </w:rPr>
              <w:t>reduction of</w:t>
            </w:r>
            <w:r>
              <w:rPr>
                <w:rFonts w:ascii="Arial" w:hAnsi="Arial" w:cs="Arial"/>
                <w:sz w:val="22"/>
                <w:szCs w:val="22"/>
              </w:rPr>
              <w:t xml:space="preserve"> </w:t>
            </w:r>
            <w:r w:rsidR="00494BF1">
              <w:rPr>
                <w:rFonts w:ascii="Arial" w:hAnsi="Arial" w:cs="Arial"/>
                <w:sz w:val="22"/>
                <w:szCs w:val="22"/>
              </w:rPr>
              <w:t>recurrent hospital</w:t>
            </w:r>
            <w:r>
              <w:rPr>
                <w:rFonts w:ascii="Arial" w:hAnsi="Arial" w:cs="Arial"/>
                <w:sz w:val="22"/>
                <w:szCs w:val="22"/>
              </w:rPr>
              <w:t xml:space="preserve"> </w:t>
            </w:r>
            <w:r w:rsidR="00207C2F">
              <w:rPr>
                <w:rFonts w:ascii="Arial" w:hAnsi="Arial" w:cs="Arial"/>
                <w:sz w:val="22"/>
                <w:szCs w:val="22"/>
              </w:rPr>
              <w:t>admissions.</w:t>
            </w:r>
          </w:p>
          <w:p w:rsidR="00207C2F" w:rsidRDefault="00207C2F" w:rsidP="00B84035">
            <w:pPr>
              <w:jc w:val="both"/>
              <w:rPr>
                <w:rFonts w:ascii="Arial" w:hAnsi="Arial" w:cs="Arial"/>
                <w:sz w:val="22"/>
                <w:szCs w:val="22"/>
              </w:rPr>
            </w:pPr>
          </w:p>
          <w:p w:rsidR="00207C2F" w:rsidRDefault="00207C2F" w:rsidP="00B84035">
            <w:pPr>
              <w:jc w:val="both"/>
              <w:rPr>
                <w:rFonts w:ascii="Arial" w:hAnsi="Arial" w:cs="Arial"/>
                <w:sz w:val="22"/>
                <w:szCs w:val="22"/>
              </w:rPr>
            </w:pPr>
            <w:r>
              <w:rPr>
                <w:rFonts w:ascii="Arial" w:hAnsi="Arial" w:cs="Arial"/>
                <w:sz w:val="22"/>
                <w:szCs w:val="22"/>
              </w:rPr>
              <w:t xml:space="preserve">Network Meeting – a suggestion emerged from the last meeting of Practice Managers that it might be worthwhile to hold a joint PPG meeting involving all four Practices. Agreed that this should be supported – SS to </w:t>
            </w:r>
            <w:proofErr w:type="spellStart"/>
            <w:r>
              <w:rPr>
                <w:rFonts w:ascii="Arial" w:hAnsi="Arial" w:cs="Arial"/>
                <w:sz w:val="22"/>
                <w:szCs w:val="22"/>
              </w:rPr>
              <w:t>feed back</w:t>
            </w:r>
            <w:proofErr w:type="spellEnd"/>
            <w:r>
              <w:rPr>
                <w:rFonts w:ascii="Arial" w:hAnsi="Arial" w:cs="Arial"/>
                <w:sz w:val="22"/>
                <w:szCs w:val="22"/>
              </w:rPr>
              <w:t xml:space="preserve"> PPG view and </w:t>
            </w:r>
            <w:proofErr w:type="gramStart"/>
            <w:r>
              <w:rPr>
                <w:rFonts w:ascii="Arial" w:hAnsi="Arial" w:cs="Arial"/>
                <w:sz w:val="22"/>
                <w:szCs w:val="22"/>
              </w:rPr>
              <w:t>await</w:t>
            </w:r>
            <w:proofErr w:type="gramEnd"/>
            <w:r>
              <w:rPr>
                <w:rFonts w:ascii="Arial" w:hAnsi="Arial" w:cs="Arial"/>
                <w:sz w:val="22"/>
                <w:szCs w:val="22"/>
              </w:rPr>
              <w:t xml:space="preserve"> further developments.</w:t>
            </w:r>
          </w:p>
          <w:p w:rsidR="00207C2F" w:rsidRDefault="00207C2F" w:rsidP="00B84035">
            <w:pPr>
              <w:jc w:val="both"/>
              <w:rPr>
                <w:rFonts w:ascii="Arial" w:hAnsi="Arial" w:cs="Arial"/>
                <w:sz w:val="22"/>
                <w:szCs w:val="22"/>
              </w:rPr>
            </w:pPr>
          </w:p>
          <w:p w:rsidR="00E93F5F" w:rsidRDefault="00207C2F" w:rsidP="00B84035">
            <w:pPr>
              <w:jc w:val="both"/>
              <w:rPr>
                <w:rFonts w:ascii="Arial" w:hAnsi="Arial" w:cs="Arial"/>
                <w:sz w:val="22"/>
                <w:szCs w:val="22"/>
              </w:rPr>
            </w:pPr>
            <w:r>
              <w:rPr>
                <w:rFonts w:ascii="Arial" w:hAnsi="Arial" w:cs="Arial"/>
                <w:sz w:val="22"/>
                <w:szCs w:val="22"/>
              </w:rPr>
              <w:t>Business Plan – this had been circulated shortly before the meeting. PPG requested more background information and clarification of specific items. SS agreed to provide this on a section by section basis over the next few PPG meetings.</w:t>
            </w:r>
          </w:p>
          <w:p w:rsidR="007356B0" w:rsidRDefault="007356B0" w:rsidP="00B84035">
            <w:pPr>
              <w:jc w:val="both"/>
              <w:rPr>
                <w:rFonts w:ascii="Arial" w:hAnsi="Arial" w:cs="Arial"/>
                <w:sz w:val="22"/>
                <w:szCs w:val="22"/>
              </w:rPr>
            </w:pPr>
          </w:p>
          <w:p w:rsidR="007356B0" w:rsidRDefault="007356B0" w:rsidP="00B84035">
            <w:pPr>
              <w:jc w:val="both"/>
              <w:rPr>
                <w:rFonts w:ascii="Arial" w:hAnsi="Arial" w:cs="Arial"/>
                <w:sz w:val="22"/>
                <w:szCs w:val="22"/>
              </w:rPr>
            </w:pPr>
          </w:p>
          <w:p w:rsidR="007356B0" w:rsidRDefault="007356B0" w:rsidP="00B84035">
            <w:pPr>
              <w:jc w:val="both"/>
              <w:rPr>
                <w:rFonts w:ascii="Arial" w:hAnsi="Arial" w:cs="Arial"/>
                <w:sz w:val="22"/>
                <w:szCs w:val="22"/>
              </w:rPr>
            </w:pPr>
          </w:p>
          <w:p w:rsidR="007356B0" w:rsidRDefault="007356B0" w:rsidP="00B84035">
            <w:pPr>
              <w:jc w:val="both"/>
              <w:rPr>
                <w:rFonts w:ascii="Arial" w:hAnsi="Arial" w:cs="Arial"/>
                <w:sz w:val="22"/>
                <w:szCs w:val="22"/>
              </w:rPr>
            </w:pPr>
          </w:p>
          <w:p w:rsidR="007356B0" w:rsidRDefault="007356B0" w:rsidP="00B84035">
            <w:pPr>
              <w:jc w:val="both"/>
              <w:rPr>
                <w:rFonts w:ascii="Arial" w:hAnsi="Arial" w:cs="Arial"/>
                <w:sz w:val="22"/>
                <w:szCs w:val="22"/>
              </w:rPr>
            </w:pPr>
          </w:p>
          <w:p w:rsidR="007356B0" w:rsidRDefault="007356B0" w:rsidP="00B84035">
            <w:pPr>
              <w:jc w:val="both"/>
              <w:rPr>
                <w:rFonts w:ascii="Arial" w:hAnsi="Arial" w:cs="Arial"/>
                <w:sz w:val="22"/>
                <w:szCs w:val="22"/>
              </w:rPr>
            </w:pPr>
          </w:p>
          <w:p w:rsidR="007356B0" w:rsidRDefault="007356B0" w:rsidP="00B84035">
            <w:pPr>
              <w:jc w:val="both"/>
              <w:rPr>
                <w:rFonts w:ascii="Arial" w:hAnsi="Arial" w:cs="Arial"/>
                <w:sz w:val="22"/>
                <w:szCs w:val="22"/>
              </w:rPr>
            </w:pPr>
          </w:p>
          <w:p w:rsidR="007356B0" w:rsidRDefault="007356B0" w:rsidP="00B84035">
            <w:pPr>
              <w:jc w:val="both"/>
              <w:rPr>
                <w:rFonts w:ascii="Arial" w:hAnsi="Arial" w:cs="Arial"/>
                <w:sz w:val="22"/>
                <w:szCs w:val="22"/>
              </w:rPr>
            </w:pPr>
          </w:p>
          <w:p w:rsidR="007356B0" w:rsidRDefault="007356B0" w:rsidP="00B84035">
            <w:pPr>
              <w:jc w:val="both"/>
              <w:rPr>
                <w:rFonts w:ascii="Arial" w:hAnsi="Arial" w:cs="Arial"/>
                <w:sz w:val="22"/>
                <w:szCs w:val="22"/>
              </w:rPr>
            </w:pPr>
          </w:p>
          <w:p w:rsidR="007356B0" w:rsidRDefault="007356B0" w:rsidP="00B84035">
            <w:pPr>
              <w:jc w:val="both"/>
              <w:rPr>
                <w:rFonts w:ascii="Arial" w:hAnsi="Arial" w:cs="Arial"/>
                <w:sz w:val="22"/>
                <w:szCs w:val="22"/>
              </w:rPr>
            </w:pPr>
          </w:p>
          <w:p w:rsidR="007356B0" w:rsidRDefault="007356B0" w:rsidP="00B84035">
            <w:pPr>
              <w:jc w:val="both"/>
              <w:rPr>
                <w:rFonts w:ascii="Arial" w:hAnsi="Arial" w:cs="Arial"/>
                <w:sz w:val="22"/>
                <w:szCs w:val="22"/>
              </w:rPr>
            </w:pPr>
          </w:p>
          <w:p w:rsidR="007356B0" w:rsidRDefault="007356B0" w:rsidP="00B84035">
            <w:pPr>
              <w:jc w:val="both"/>
              <w:rPr>
                <w:rFonts w:ascii="Arial" w:hAnsi="Arial" w:cs="Arial"/>
                <w:sz w:val="22"/>
                <w:szCs w:val="22"/>
              </w:rPr>
            </w:pPr>
          </w:p>
          <w:p w:rsidR="007356B0" w:rsidRDefault="007356B0" w:rsidP="00B84035">
            <w:pPr>
              <w:jc w:val="both"/>
              <w:rPr>
                <w:rFonts w:ascii="Arial" w:hAnsi="Arial" w:cs="Arial"/>
                <w:sz w:val="22"/>
                <w:szCs w:val="22"/>
              </w:rPr>
            </w:pPr>
          </w:p>
          <w:p w:rsidR="007356B0" w:rsidRDefault="007356B0" w:rsidP="00B84035">
            <w:pPr>
              <w:jc w:val="both"/>
              <w:rPr>
                <w:rFonts w:ascii="Arial" w:hAnsi="Arial" w:cs="Arial"/>
                <w:sz w:val="22"/>
                <w:szCs w:val="22"/>
              </w:rPr>
            </w:pPr>
          </w:p>
          <w:p w:rsidR="007356B0" w:rsidRDefault="007356B0" w:rsidP="00B84035">
            <w:pPr>
              <w:jc w:val="both"/>
              <w:rPr>
                <w:rFonts w:ascii="Arial" w:hAnsi="Arial" w:cs="Arial"/>
                <w:sz w:val="22"/>
                <w:szCs w:val="22"/>
              </w:rPr>
            </w:pPr>
          </w:p>
          <w:p w:rsidR="00F0632D" w:rsidRDefault="00F0632D" w:rsidP="00B84035">
            <w:pPr>
              <w:jc w:val="both"/>
              <w:rPr>
                <w:rFonts w:ascii="Arial" w:hAnsi="Arial" w:cs="Arial"/>
                <w:sz w:val="22"/>
                <w:szCs w:val="22"/>
              </w:rPr>
            </w:pPr>
          </w:p>
          <w:p w:rsidR="000E19A2" w:rsidRDefault="000E19A2" w:rsidP="00B84035">
            <w:pPr>
              <w:jc w:val="both"/>
              <w:rPr>
                <w:rFonts w:ascii="Arial" w:hAnsi="Arial" w:cs="Arial"/>
                <w:sz w:val="22"/>
                <w:szCs w:val="22"/>
              </w:rPr>
            </w:pPr>
          </w:p>
          <w:p w:rsidR="005F48A0" w:rsidRDefault="005F48A0" w:rsidP="009767C8">
            <w:pPr>
              <w:jc w:val="both"/>
              <w:rPr>
                <w:rFonts w:ascii="Arial" w:hAnsi="Arial" w:cs="Arial"/>
                <w:sz w:val="22"/>
                <w:szCs w:val="22"/>
              </w:rPr>
            </w:pPr>
          </w:p>
          <w:p w:rsidR="00454958" w:rsidRDefault="00F93FDC" w:rsidP="009767C8">
            <w:pPr>
              <w:jc w:val="both"/>
              <w:rPr>
                <w:rFonts w:ascii="Arial" w:hAnsi="Arial" w:cs="Arial"/>
                <w:sz w:val="22"/>
                <w:szCs w:val="22"/>
              </w:rPr>
            </w:pPr>
            <w:r>
              <w:rPr>
                <w:rFonts w:ascii="Arial" w:hAnsi="Arial" w:cs="Arial"/>
                <w:sz w:val="22"/>
                <w:szCs w:val="22"/>
              </w:rPr>
              <w:t>Progress on Virtual Group – IG reported that RB and his son had done a great deal of work on this and that the initiative could ‘go live’ very quickly, once proposed changes to Google programme on which it would run had been introduced and assessed. 6</w:t>
            </w:r>
            <w:r w:rsidRPr="00F93FDC">
              <w:rPr>
                <w:rFonts w:ascii="Arial" w:hAnsi="Arial" w:cs="Arial"/>
                <w:sz w:val="22"/>
                <w:szCs w:val="22"/>
                <w:vertAlign w:val="superscript"/>
              </w:rPr>
              <w:t>th</w:t>
            </w:r>
            <w:r>
              <w:rPr>
                <w:rFonts w:ascii="Arial" w:hAnsi="Arial" w:cs="Arial"/>
                <w:sz w:val="22"/>
                <w:szCs w:val="22"/>
              </w:rPr>
              <w:t xml:space="preserve"> May 2019 was the effective date for introduction of new programme by Google. Initial thoughts were to keep the system fairly simple and tightly controlled at first with ‘virtual’ members feeding in comments and questions by email. Further developments, such as </w:t>
            </w:r>
            <w:r w:rsidR="006D04E5">
              <w:rPr>
                <w:rFonts w:ascii="Arial" w:hAnsi="Arial" w:cs="Arial"/>
                <w:sz w:val="22"/>
                <w:szCs w:val="22"/>
              </w:rPr>
              <w:t>online forums and live chat could be considered in future but would require a much higher degree of management and moderation.</w:t>
            </w:r>
          </w:p>
          <w:p w:rsidR="006D04E5" w:rsidRDefault="006D04E5" w:rsidP="009767C8">
            <w:pPr>
              <w:jc w:val="both"/>
              <w:rPr>
                <w:rFonts w:ascii="Arial" w:hAnsi="Arial" w:cs="Arial"/>
                <w:sz w:val="22"/>
                <w:szCs w:val="22"/>
              </w:rPr>
            </w:pPr>
            <w:r>
              <w:rPr>
                <w:rFonts w:ascii="Arial" w:hAnsi="Arial" w:cs="Arial"/>
                <w:sz w:val="22"/>
                <w:szCs w:val="22"/>
              </w:rPr>
              <w:t xml:space="preserve">RB had already trialled a simple ‘satisfaction survey’ using the free version of </w:t>
            </w:r>
            <w:proofErr w:type="spellStart"/>
            <w:r>
              <w:rPr>
                <w:rFonts w:ascii="Arial" w:hAnsi="Arial" w:cs="Arial"/>
                <w:sz w:val="22"/>
                <w:szCs w:val="22"/>
              </w:rPr>
              <w:t>Surveymonkey</w:t>
            </w:r>
            <w:proofErr w:type="spellEnd"/>
            <w:r>
              <w:rPr>
                <w:rFonts w:ascii="Arial" w:hAnsi="Arial" w:cs="Arial"/>
                <w:sz w:val="22"/>
                <w:szCs w:val="22"/>
              </w:rPr>
              <w:t>. More sophisticated survey tools were available with the paid versions but it would be up to the Practice to decide whether these would be worthwhile.</w:t>
            </w:r>
          </w:p>
          <w:p w:rsidR="006D04E5" w:rsidRDefault="006D04E5" w:rsidP="009767C8">
            <w:pPr>
              <w:jc w:val="both"/>
              <w:rPr>
                <w:rFonts w:ascii="Arial" w:hAnsi="Arial" w:cs="Arial"/>
                <w:sz w:val="22"/>
                <w:szCs w:val="22"/>
              </w:rPr>
            </w:pPr>
            <w:r>
              <w:rPr>
                <w:rFonts w:ascii="Arial" w:hAnsi="Arial" w:cs="Arial"/>
                <w:sz w:val="22"/>
                <w:szCs w:val="22"/>
              </w:rPr>
              <w:t>The immediate priorities were to agree that wording of the membership invitation leaflet (first draft circulated by RB) and for the Practice to decide on the level of involvement it required</w:t>
            </w:r>
            <w:r w:rsidR="00853569">
              <w:rPr>
                <w:rFonts w:ascii="Arial" w:hAnsi="Arial" w:cs="Arial"/>
                <w:sz w:val="22"/>
                <w:szCs w:val="22"/>
              </w:rPr>
              <w:t xml:space="preserve">. </w:t>
            </w:r>
          </w:p>
          <w:p w:rsidR="00853569" w:rsidRDefault="00853569" w:rsidP="009767C8">
            <w:pPr>
              <w:jc w:val="both"/>
              <w:rPr>
                <w:rFonts w:ascii="Arial" w:hAnsi="Arial" w:cs="Arial"/>
                <w:sz w:val="22"/>
                <w:szCs w:val="22"/>
              </w:rPr>
            </w:pPr>
            <w:r>
              <w:rPr>
                <w:rFonts w:ascii="Arial" w:hAnsi="Arial" w:cs="Arial"/>
                <w:sz w:val="22"/>
                <w:szCs w:val="22"/>
              </w:rPr>
              <w:t xml:space="preserve">SS welcomed the initiative and agreed to give feedback to RB on behalf of the Practice. Also confirmed that an item could be included in Surgery Newsletter to publicise the new initiative and encourage patients to join up. </w:t>
            </w:r>
          </w:p>
          <w:p w:rsidR="00853569" w:rsidRDefault="00853569" w:rsidP="009767C8">
            <w:pPr>
              <w:jc w:val="both"/>
              <w:rPr>
                <w:rFonts w:ascii="Arial" w:hAnsi="Arial" w:cs="Arial"/>
                <w:sz w:val="22"/>
                <w:szCs w:val="22"/>
              </w:rPr>
            </w:pPr>
            <w:r>
              <w:rPr>
                <w:rFonts w:ascii="Arial" w:hAnsi="Arial" w:cs="Arial"/>
                <w:sz w:val="22"/>
                <w:szCs w:val="22"/>
              </w:rPr>
              <w:t xml:space="preserve">JB agreed to coordinate views on the wording of the invitation leaflet with a view to having this finalised quickly. </w:t>
            </w:r>
          </w:p>
          <w:p w:rsidR="00853569" w:rsidRDefault="00853569" w:rsidP="009767C8">
            <w:pPr>
              <w:jc w:val="both"/>
              <w:rPr>
                <w:rFonts w:ascii="Arial" w:hAnsi="Arial" w:cs="Arial"/>
                <w:sz w:val="22"/>
                <w:szCs w:val="22"/>
              </w:rPr>
            </w:pPr>
            <w:r>
              <w:rPr>
                <w:rFonts w:ascii="Arial" w:hAnsi="Arial" w:cs="Arial"/>
                <w:sz w:val="22"/>
                <w:szCs w:val="22"/>
              </w:rPr>
              <w:t xml:space="preserve">IG to forward copies of leaflet and </w:t>
            </w:r>
            <w:proofErr w:type="spellStart"/>
            <w:r>
              <w:rPr>
                <w:rFonts w:ascii="Arial" w:hAnsi="Arial" w:cs="Arial"/>
                <w:sz w:val="22"/>
                <w:szCs w:val="22"/>
              </w:rPr>
              <w:t>Surveymonkey</w:t>
            </w:r>
            <w:proofErr w:type="spellEnd"/>
            <w:r>
              <w:rPr>
                <w:rFonts w:ascii="Arial" w:hAnsi="Arial" w:cs="Arial"/>
                <w:sz w:val="22"/>
                <w:szCs w:val="22"/>
              </w:rPr>
              <w:t xml:space="preserve"> link to SS.</w:t>
            </w:r>
          </w:p>
          <w:p w:rsidR="006D04E5" w:rsidRDefault="006D04E5" w:rsidP="009767C8">
            <w:pPr>
              <w:jc w:val="both"/>
              <w:rPr>
                <w:rFonts w:ascii="Arial" w:hAnsi="Arial" w:cs="Arial"/>
                <w:sz w:val="22"/>
                <w:szCs w:val="22"/>
              </w:rPr>
            </w:pPr>
          </w:p>
          <w:p w:rsidR="007356B0" w:rsidRDefault="007356B0" w:rsidP="007356B0">
            <w:pPr>
              <w:jc w:val="both"/>
              <w:rPr>
                <w:rFonts w:ascii="Arial" w:hAnsi="Arial" w:cs="Arial"/>
                <w:sz w:val="22"/>
                <w:szCs w:val="22"/>
              </w:rPr>
            </w:pPr>
          </w:p>
          <w:p w:rsidR="007356B0" w:rsidRDefault="007356B0" w:rsidP="007356B0">
            <w:pPr>
              <w:jc w:val="both"/>
              <w:rPr>
                <w:rFonts w:ascii="Arial" w:hAnsi="Arial" w:cs="Arial"/>
                <w:sz w:val="22"/>
                <w:szCs w:val="22"/>
              </w:rPr>
            </w:pPr>
          </w:p>
          <w:p w:rsidR="007356B0" w:rsidRDefault="007356B0" w:rsidP="007356B0">
            <w:pPr>
              <w:jc w:val="both"/>
              <w:rPr>
                <w:rFonts w:ascii="Arial" w:hAnsi="Arial" w:cs="Arial"/>
                <w:sz w:val="22"/>
                <w:szCs w:val="22"/>
              </w:rPr>
            </w:pPr>
          </w:p>
          <w:p w:rsidR="007356B0" w:rsidRDefault="007356B0" w:rsidP="007356B0">
            <w:pPr>
              <w:jc w:val="both"/>
              <w:rPr>
                <w:rFonts w:ascii="Arial" w:hAnsi="Arial" w:cs="Arial"/>
                <w:sz w:val="22"/>
                <w:szCs w:val="22"/>
              </w:rPr>
            </w:pPr>
          </w:p>
          <w:p w:rsidR="007356B0" w:rsidRDefault="007356B0" w:rsidP="007356B0">
            <w:pPr>
              <w:jc w:val="both"/>
              <w:rPr>
                <w:rFonts w:ascii="Arial" w:hAnsi="Arial" w:cs="Arial"/>
                <w:sz w:val="22"/>
                <w:szCs w:val="22"/>
              </w:rPr>
            </w:pPr>
          </w:p>
          <w:p w:rsidR="007356B0" w:rsidRDefault="007356B0" w:rsidP="007356B0">
            <w:pPr>
              <w:jc w:val="both"/>
              <w:rPr>
                <w:rFonts w:ascii="Arial" w:hAnsi="Arial" w:cs="Arial"/>
                <w:sz w:val="22"/>
                <w:szCs w:val="22"/>
              </w:rPr>
            </w:pPr>
          </w:p>
          <w:p w:rsidR="007356B0" w:rsidRDefault="007356B0" w:rsidP="007356B0">
            <w:pPr>
              <w:jc w:val="both"/>
              <w:rPr>
                <w:rFonts w:ascii="Arial" w:hAnsi="Arial" w:cs="Arial"/>
                <w:sz w:val="22"/>
                <w:szCs w:val="22"/>
              </w:rPr>
            </w:pPr>
          </w:p>
          <w:p w:rsidR="007356B0" w:rsidRDefault="007356B0" w:rsidP="007356B0">
            <w:pPr>
              <w:jc w:val="both"/>
              <w:rPr>
                <w:rFonts w:ascii="Arial" w:hAnsi="Arial" w:cs="Arial"/>
                <w:sz w:val="22"/>
                <w:szCs w:val="22"/>
              </w:rPr>
            </w:pPr>
          </w:p>
          <w:p w:rsidR="007356B0" w:rsidRDefault="007356B0" w:rsidP="007356B0">
            <w:pPr>
              <w:jc w:val="both"/>
              <w:rPr>
                <w:rFonts w:ascii="Arial" w:hAnsi="Arial" w:cs="Arial"/>
                <w:sz w:val="22"/>
                <w:szCs w:val="22"/>
              </w:rPr>
            </w:pPr>
          </w:p>
          <w:p w:rsidR="007356B0" w:rsidRDefault="007356B0" w:rsidP="007356B0">
            <w:pPr>
              <w:jc w:val="both"/>
              <w:rPr>
                <w:rFonts w:ascii="Arial" w:hAnsi="Arial" w:cs="Arial"/>
                <w:sz w:val="22"/>
                <w:szCs w:val="22"/>
              </w:rPr>
            </w:pPr>
          </w:p>
          <w:p w:rsidR="007356B0" w:rsidRDefault="007356B0" w:rsidP="007356B0">
            <w:pPr>
              <w:jc w:val="both"/>
              <w:rPr>
                <w:rFonts w:ascii="Arial" w:hAnsi="Arial" w:cs="Arial"/>
                <w:sz w:val="22"/>
                <w:szCs w:val="22"/>
              </w:rPr>
            </w:pPr>
          </w:p>
          <w:p w:rsidR="007356B0" w:rsidRDefault="007356B0" w:rsidP="007356B0">
            <w:pPr>
              <w:jc w:val="both"/>
              <w:rPr>
                <w:rFonts w:ascii="Arial" w:hAnsi="Arial" w:cs="Arial"/>
                <w:sz w:val="22"/>
                <w:szCs w:val="22"/>
              </w:rPr>
            </w:pPr>
          </w:p>
          <w:p w:rsidR="007356B0" w:rsidRDefault="007356B0" w:rsidP="007356B0">
            <w:pPr>
              <w:jc w:val="both"/>
              <w:rPr>
                <w:rFonts w:ascii="Arial" w:hAnsi="Arial" w:cs="Arial"/>
                <w:sz w:val="22"/>
                <w:szCs w:val="22"/>
              </w:rPr>
            </w:pPr>
          </w:p>
          <w:p w:rsidR="007356B0" w:rsidRDefault="007356B0" w:rsidP="007356B0">
            <w:pPr>
              <w:jc w:val="both"/>
              <w:rPr>
                <w:rFonts w:ascii="Arial" w:hAnsi="Arial" w:cs="Arial"/>
                <w:sz w:val="22"/>
                <w:szCs w:val="22"/>
              </w:rPr>
            </w:pPr>
          </w:p>
          <w:p w:rsidR="007356B0" w:rsidRDefault="007356B0" w:rsidP="007356B0">
            <w:pPr>
              <w:jc w:val="both"/>
              <w:rPr>
                <w:rFonts w:ascii="Arial" w:hAnsi="Arial" w:cs="Arial"/>
                <w:sz w:val="22"/>
                <w:szCs w:val="22"/>
              </w:rPr>
            </w:pPr>
          </w:p>
          <w:p w:rsidR="007356B0" w:rsidRDefault="007356B0" w:rsidP="007356B0">
            <w:pPr>
              <w:jc w:val="both"/>
              <w:rPr>
                <w:rFonts w:ascii="Arial" w:hAnsi="Arial" w:cs="Arial"/>
                <w:sz w:val="22"/>
                <w:szCs w:val="22"/>
              </w:rPr>
            </w:pPr>
          </w:p>
          <w:p w:rsidR="007356B0" w:rsidRDefault="007356B0" w:rsidP="007356B0">
            <w:pPr>
              <w:jc w:val="both"/>
              <w:rPr>
                <w:rFonts w:ascii="Arial" w:hAnsi="Arial" w:cs="Arial"/>
                <w:sz w:val="22"/>
                <w:szCs w:val="22"/>
              </w:rPr>
            </w:pPr>
          </w:p>
          <w:p w:rsidR="007356B0" w:rsidRDefault="007356B0" w:rsidP="007356B0">
            <w:pPr>
              <w:jc w:val="both"/>
              <w:rPr>
                <w:rFonts w:ascii="Arial" w:hAnsi="Arial" w:cs="Arial"/>
                <w:sz w:val="22"/>
                <w:szCs w:val="22"/>
              </w:rPr>
            </w:pPr>
          </w:p>
          <w:p w:rsidR="007356B0" w:rsidRDefault="007356B0" w:rsidP="007356B0">
            <w:pPr>
              <w:jc w:val="both"/>
              <w:rPr>
                <w:rFonts w:ascii="Arial" w:hAnsi="Arial" w:cs="Arial"/>
                <w:sz w:val="22"/>
                <w:szCs w:val="22"/>
              </w:rPr>
            </w:pPr>
          </w:p>
          <w:p w:rsidR="007356B0" w:rsidRDefault="007356B0" w:rsidP="007356B0">
            <w:pPr>
              <w:jc w:val="both"/>
              <w:rPr>
                <w:rFonts w:ascii="Arial" w:hAnsi="Arial" w:cs="Arial"/>
                <w:sz w:val="22"/>
                <w:szCs w:val="22"/>
              </w:rPr>
            </w:pPr>
          </w:p>
          <w:p w:rsidR="007356B0" w:rsidRDefault="007356B0" w:rsidP="007356B0">
            <w:pPr>
              <w:jc w:val="both"/>
              <w:rPr>
                <w:rFonts w:ascii="Arial" w:hAnsi="Arial" w:cs="Arial"/>
                <w:sz w:val="22"/>
                <w:szCs w:val="22"/>
              </w:rPr>
            </w:pPr>
          </w:p>
          <w:p w:rsidR="007356B0" w:rsidRDefault="007356B0" w:rsidP="007356B0">
            <w:pPr>
              <w:jc w:val="both"/>
              <w:rPr>
                <w:rFonts w:ascii="Arial" w:hAnsi="Arial" w:cs="Arial"/>
                <w:sz w:val="22"/>
                <w:szCs w:val="22"/>
              </w:rPr>
            </w:pPr>
          </w:p>
          <w:p w:rsidR="007356B0" w:rsidRDefault="007356B0" w:rsidP="007356B0">
            <w:pPr>
              <w:jc w:val="both"/>
              <w:rPr>
                <w:rFonts w:ascii="Arial" w:hAnsi="Arial" w:cs="Arial"/>
                <w:sz w:val="22"/>
                <w:szCs w:val="22"/>
              </w:rPr>
            </w:pPr>
          </w:p>
          <w:p w:rsidR="007356B0" w:rsidRDefault="007356B0" w:rsidP="007356B0">
            <w:pPr>
              <w:jc w:val="both"/>
              <w:rPr>
                <w:rFonts w:ascii="Arial" w:hAnsi="Arial" w:cs="Arial"/>
                <w:sz w:val="22"/>
                <w:szCs w:val="22"/>
              </w:rPr>
            </w:pPr>
          </w:p>
          <w:p w:rsidR="007356B0" w:rsidRDefault="007356B0" w:rsidP="007356B0">
            <w:pPr>
              <w:jc w:val="both"/>
              <w:rPr>
                <w:rFonts w:ascii="Arial" w:hAnsi="Arial" w:cs="Arial"/>
                <w:sz w:val="22"/>
                <w:szCs w:val="22"/>
              </w:rPr>
            </w:pPr>
          </w:p>
          <w:p w:rsidR="00636FE2" w:rsidRDefault="00494BF1" w:rsidP="00513146">
            <w:pPr>
              <w:jc w:val="both"/>
              <w:rPr>
                <w:rFonts w:ascii="Arial" w:hAnsi="Arial" w:cs="Arial"/>
                <w:sz w:val="22"/>
                <w:szCs w:val="22"/>
              </w:rPr>
            </w:pPr>
            <w:r>
              <w:rPr>
                <w:rFonts w:ascii="Arial" w:hAnsi="Arial" w:cs="Arial"/>
                <w:sz w:val="22"/>
                <w:szCs w:val="22"/>
              </w:rPr>
              <w:t>Originally fixed for 24</w:t>
            </w:r>
            <w:r w:rsidRPr="00494BF1">
              <w:rPr>
                <w:rFonts w:ascii="Arial" w:hAnsi="Arial" w:cs="Arial"/>
                <w:sz w:val="22"/>
                <w:szCs w:val="22"/>
                <w:vertAlign w:val="superscript"/>
              </w:rPr>
              <w:t>th</w:t>
            </w:r>
            <w:r>
              <w:rPr>
                <w:rFonts w:ascii="Arial" w:hAnsi="Arial" w:cs="Arial"/>
                <w:sz w:val="22"/>
                <w:szCs w:val="22"/>
              </w:rPr>
              <w:t xml:space="preserve"> July b</w:t>
            </w:r>
            <w:r w:rsidR="00513146">
              <w:rPr>
                <w:rFonts w:ascii="Arial" w:hAnsi="Arial" w:cs="Arial"/>
                <w:sz w:val="22"/>
                <w:szCs w:val="22"/>
              </w:rPr>
              <w:t xml:space="preserve">ut now required to be changed to </w:t>
            </w:r>
            <w:r w:rsidR="00513146" w:rsidRPr="00513146">
              <w:rPr>
                <w:rFonts w:ascii="Arial" w:hAnsi="Arial" w:cs="Arial"/>
                <w:b/>
                <w:sz w:val="22"/>
                <w:szCs w:val="22"/>
              </w:rPr>
              <w:t>Wednesday 17</w:t>
            </w:r>
            <w:r w:rsidR="00513146" w:rsidRPr="00513146">
              <w:rPr>
                <w:rFonts w:ascii="Arial" w:hAnsi="Arial" w:cs="Arial"/>
                <w:b/>
                <w:sz w:val="22"/>
                <w:szCs w:val="22"/>
                <w:vertAlign w:val="superscript"/>
              </w:rPr>
              <w:t>th</w:t>
            </w:r>
            <w:r w:rsidR="00513146" w:rsidRPr="00513146">
              <w:rPr>
                <w:rFonts w:ascii="Arial" w:hAnsi="Arial" w:cs="Arial"/>
                <w:b/>
                <w:sz w:val="22"/>
                <w:szCs w:val="22"/>
              </w:rPr>
              <w:t xml:space="preserve"> July -  PPG pre-meeting at pm, joined by Practice staff at 4.30pm,</w:t>
            </w:r>
            <w:r w:rsidRPr="00513146">
              <w:rPr>
                <w:rFonts w:ascii="Arial" w:hAnsi="Arial" w:cs="Arial"/>
                <w:b/>
                <w:sz w:val="22"/>
                <w:szCs w:val="22"/>
              </w:rPr>
              <w:t>.</w:t>
            </w:r>
          </w:p>
        </w:tc>
        <w:tc>
          <w:tcPr>
            <w:tcW w:w="1134" w:type="dxa"/>
          </w:tcPr>
          <w:p w:rsidR="00B8127F" w:rsidRDefault="00B8127F" w:rsidP="009767C8">
            <w:pPr>
              <w:rPr>
                <w:rFonts w:ascii="Arial" w:hAnsi="Arial" w:cs="Arial"/>
                <w:color w:val="00B0F0"/>
                <w:sz w:val="22"/>
                <w:szCs w:val="22"/>
              </w:rPr>
            </w:pPr>
          </w:p>
          <w:p w:rsidR="009767C8" w:rsidRDefault="009767C8" w:rsidP="009767C8">
            <w:pPr>
              <w:rPr>
                <w:rFonts w:ascii="Arial" w:hAnsi="Arial" w:cs="Arial"/>
                <w:color w:val="00B0F0"/>
                <w:sz w:val="22"/>
                <w:szCs w:val="22"/>
              </w:rPr>
            </w:pPr>
          </w:p>
          <w:p w:rsidR="009767C8" w:rsidRDefault="009767C8" w:rsidP="009767C8">
            <w:pPr>
              <w:rPr>
                <w:rFonts w:ascii="Arial" w:hAnsi="Arial" w:cs="Arial"/>
                <w:color w:val="00B0F0"/>
                <w:sz w:val="22"/>
                <w:szCs w:val="22"/>
              </w:rPr>
            </w:pPr>
          </w:p>
          <w:p w:rsidR="009767C8" w:rsidRDefault="009767C8" w:rsidP="009767C8">
            <w:pPr>
              <w:rPr>
                <w:rFonts w:ascii="Arial" w:hAnsi="Arial" w:cs="Arial"/>
                <w:color w:val="00B0F0"/>
                <w:sz w:val="22"/>
                <w:szCs w:val="22"/>
              </w:rPr>
            </w:pPr>
          </w:p>
          <w:p w:rsidR="009767C8" w:rsidRDefault="009767C8" w:rsidP="009767C8">
            <w:pPr>
              <w:rPr>
                <w:rFonts w:ascii="Arial" w:hAnsi="Arial" w:cs="Arial"/>
                <w:color w:val="00B0F0"/>
                <w:sz w:val="22"/>
                <w:szCs w:val="22"/>
              </w:rPr>
            </w:pPr>
          </w:p>
          <w:p w:rsidR="009767C8" w:rsidRDefault="009767C8" w:rsidP="009767C8">
            <w:pPr>
              <w:rPr>
                <w:rFonts w:ascii="Arial" w:hAnsi="Arial" w:cs="Arial"/>
                <w:color w:val="00B0F0"/>
                <w:sz w:val="22"/>
                <w:szCs w:val="22"/>
              </w:rPr>
            </w:pPr>
          </w:p>
          <w:p w:rsidR="009767C8" w:rsidRDefault="009767C8" w:rsidP="009767C8">
            <w:pPr>
              <w:rPr>
                <w:rFonts w:ascii="Arial" w:hAnsi="Arial" w:cs="Arial"/>
                <w:color w:val="00B0F0"/>
                <w:sz w:val="22"/>
                <w:szCs w:val="22"/>
              </w:rPr>
            </w:pPr>
          </w:p>
          <w:p w:rsidR="009767C8" w:rsidRDefault="009767C8" w:rsidP="009767C8">
            <w:pPr>
              <w:rPr>
                <w:rFonts w:ascii="Arial" w:hAnsi="Arial" w:cs="Arial"/>
                <w:color w:val="00B0F0"/>
                <w:sz w:val="22"/>
                <w:szCs w:val="22"/>
              </w:rPr>
            </w:pPr>
          </w:p>
          <w:p w:rsidR="009767C8" w:rsidRDefault="009767C8" w:rsidP="009767C8">
            <w:pPr>
              <w:rPr>
                <w:rFonts w:ascii="Arial" w:hAnsi="Arial" w:cs="Arial"/>
                <w:color w:val="00B0F0"/>
                <w:sz w:val="22"/>
                <w:szCs w:val="22"/>
              </w:rPr>
            </w:pPr>
          </w:p>
          <w:p w:rsidR="009767C8" w:rsidRDefault="009767C8" w:rsidP="009767C8">
            <w:pPr>
              <w:rPr>
                <w:rFonts w:ascii="Arial" w:hAnsi="Arial" w:cs="Arial"/>
                <w:color w:val="00B0F0"/>
                <w:sz w:val="22"/>
                <w:szCs w:val="22"/>
              </w:rPr>
            </w:pPr>
          </w:p>
          <w:p w:rsidR="009767C8" w:rsidRDefault="009767C8" w:rsidP="009767C8">
            <w:pPr>
              <w:rPr>
                <w:rFonts w:ascii="Arial" w:hAnsi="Arial" w:cs="Arial"/>
                <w:color w:val="00B0F0"/>
                <w:sz w:val="22"/>
                <w:szCs w:val="22"/>
              </w:rPr>
            </w:pPr>
          </w:p>
          <w:p w:rsidR="009767C8" w:rsidRDefault="009767C8" w:rsidP="009767C8">
            <w:pPr>
              <w:rPr>
                <w:rFonts w:ascii="Arial" w:hAnsi="Arial" w:cs="Arial"/>
                <w:color w:val="00B0F0"/>
                <w:sz w:val="22"/>
                <w:szCs w:val="22"/>
              </w:rPr>
            </w:pPr>
          </w:p>
          <w:p w:rsidR="009767C8" w:rsidRDefault="009767C8" w:rsidP="009767C8">
            <w:pPr>
              <w:rPr>
                <w:rFonts w:ascii="Arial" w:hAnsi="Arial" w:cs="Arial"/>
                <w:color w:val="00B0F0"/>
                <w:sz w:val="22"/>
                <w:szCs w:val="22"/>
              </w:rPr>
            </w:pPr>
          </w:p>
          <w:p w:rsidR="009767C8" w:rsidRDefault="009767C8" w:rsidP="009767C8">
            <w:pPr>
              <w:rPr>
                <w:rFonts w:ascii="Arial" w:hAnsi="Arial" w:cs="Arial"/>
                <w:color w:val="00B0F0"/>
                <w:sz w:val="22"/>
                <w:szCs w:val="22"/>
              </w:rPr>
            </w:pPr>
          </w:p>
          <w:p w:rsidR="009767C8" w:rsidRDefault="009767C8" w:rsidP="009767C8">
            <w:pPr>
              <w:rPr>
                <w:rFonts w:ascii="Arial" w:hAnsi="Arial" w:cs="Arial"/>
                <w:color w:val="00B0F0"/>
                <w:sz w:val="22"/>
                <w:szCs w:val="22"/>
              </w:rPr>
            </w:pPr>
          </w:p>
          <w:p w:rsidR="009767C8" w:rsidRDefault="009767C8" w:rsidP="009767C8">
            <w:pPr>
              <w:rPr>
                <w:rFonts w:ascii="Arial" w:hAnsi="Arial" w:cs="Arial"/>
                <w:color w:val="00B0F0"/>
                <w:sz w:val="22"/>
                <w:szCs w:val="22"/>
              </w:rPr>
            </w:pPr>
          </w:p>
          <w:p w:rsidR="009767C8" w:rsidRDefault="009767C8" w:rsidP="009767C8">
            <w:pPr>
              <w:rPr>
                <w:rFonts w:ascii="Arial" w:hAnsi="Arial" w:cs="Arial"/>
                <w:color w:val="00B0F0"/>
                <w:sz w:val="22"/>
                <w:szCs w:val="22"/>
              </w:rPr>
            </w:pPr>
          </w:p>
          <w:p w:rsidR="009767C8" w:rsidRDefault="009767C8" w:rsidP="009767C8">
            <w:pPr>
              <w:rPr>
                <w:rFonts w:ascii="Arial" w:hAnsi="Arial" w:cs="Arial"/>
                <w:color w:val="00B0F0"/>
                <w:sz w:val="22"/>
                <w:szCs w:val="22"/>
              </w:rPr>
            </w:pPr>
          </w:p>
          <w:p w:rsidR="009767C8" w:rsidRDefault="009767C8" w:rsidP="009767C8">
            <w:pPr>
              <w:rPr>
                <w:rFonts w:ascii="Arial" w:hAnsi="Arial" w:cs="Arial"/>
                <w:color w:val="00B0F0"/>
                <w:sz w:val="22"/>
                <w:szCs w:val="22"/>
              </w:rPr>
            </w:pPr>
          </w:p>
          <w:p w:rsidR="009767C8" w:rsidRDefault="00207C2F" w:rsidP="009767C8">
            <w:pPr>
              <w:rPr>
                <w:rFonts w:ascii="Arial" w:hAnsi="Arial" w:cs="Arial"/>
                <w:color w:val="00B0F0"/>
                <w:sz w:val="22"/>
                <w:szCs w:val="22"/>
              </w:rPr>
            </w:pPr>
            <w:r>
              <w:rPr>
                <w:rFonts w:ascii="Arial" w:hAnsi="Arial" w:cs="Arial"/>
                <w:color w:val="00B0F0"/>
                <w:sz w:val="22"/>
                <w:szCs w:val="22"/>
              </w:rPr>
              <w:t>SS/ALL</w:t>
            </w:r>
          </w:p>
          <w:p w:rsidR="009767C8" w:rsidRDefault="009767C8" w:rsidP="009767C8">
            <w:pPr>
              <w:rPr>
                <w:rFonts w:ascii="Arial" w:hAnsi="Arial" w:cs="Arial"/>
                <w:color w:val="00B0F0"/>
                <w:sz w:val="22"/>
                <w:szCs w:val="22"/>
              </w:rPr>
            </w:pPr>
          </w:p>
          <w:p w:rsidR="009767C8" w:rsidRDefault="009767C8" w:rsidP="009767C8">
            <w:pPr>
              <w:rPr>
                <w:rFonts w:ascii="Arial" w:hAnsi="Arial" w:cs="Arial"/>
                <w:color w:val="00B0F0"/>
                <w:sz w:val="22"/>
                <w:szCs w:val="22"/>
              </w:rPr>
            </w:pPr>
          </w:p>
          <w:p w:rsidR="009767C8" w:rsidRDefault="009767C8" w:rsidP="009767C8">
            <w:pPr>
              <w:rPr>
                <w:rFonts w:ascii="Arial" w:hAnsi="Arial" w:cs="Arial"/>
                <w:color w:val="00B0F0"/>
                <w:sz w:val="22"/>
                <w:szCs w:val="22"/>
              </w:rPr>
            </w:pPr>
          </w:p>
          <w:p w:rsidR="009767C8" w:rsidRDefault="00207C2F" w:rsidP="009767C8">
            <w:pPr>
              <w:rPr>
                <w:rFonts w:ascii="Arial" w:hAnsi="Arial" w:cs="Arial"/>
                <w:color w:val="00B0F0"/>
                <w:sz w:val="22"/>
                <w:szCs w:val="22"/>
              </w:rPr>
            </w:pPr>
            <w:r>
              <w:rPr>
                <w:rFonts w:ascii="Arial" w:hAnsi="Arial" w:cs="Arial"/>
                <w:color w:val="00B0F0"/>
                <w:sz w:val="22"/>
                <w:szCs w:val="22"/>
              </w:rPr>
              <w:t>SS</w:t>
            </w:r>
          </w:p>
          <w:p w:rsidR="009767C8" w:rsidRDefault="009767C8" w:rsidP="009767C8">
            <w:pPr>
              <w:rPr>
                <w:rFonts w:ascii="Arial" w:hAnsi="Arial" w:cs="Arial"/>
                <w:color w:val="00B0F0"/>
                <w:sz w:val="22"/>
                <w:szCs w:val="22"/>
              </w:rPr>
            </w:pPr>
          </w:p>
          <w:p w:rsidR="009767C8" w:rsidRDefault="009767C8" w:rsidP="009767C8">
            <w:pPr>
              <w:rPr>
                <w:rFonts w:ascii="Arial" w:hAnsi="Arial" w:cs="Arial"/>
                <w:color w:val="00B0F0"/>
                <w:sz w:val="22"/>
                <w:szCs w:val="22"/>
              </w:rPr>
            </w:pPr>
          </w:p>
          <w:p w:rsidR="009767C8" w:rsidRDefault="009767C8" w:rsidP="009767C8">
            <w:pPr>
              <w:rPr>
                <w:rFonts w:ascii="Arial" w:hAnsi="Arial" w:cs="Arial"/>
                <w:color w:val="00B0F0"/>
                <w:sz w:val="22"/>
                <w:szCs w:val="22"/>
              </w:rPr>
            </w:pPr>
          </w:p>
          <w:p w:rsidR="009767C8" w:rsidRDefault="009767C8" w:rsidP="009767C8">
            <w:pPr>
              <w:rPr>
                <w:rFonts w:ascii="Arial" w:hAnsi="Arial" w:cs="Arial"/>
                <w:color w:val="00B0F0"/>
                <w:sz w:val="22"/>
                <w:szCs w:val="22"/>
              </w:rPr>
            </w:pPr>
          </w:p>
          <w:p w:rsidR="009767C8" w:rsidRDefault="009767C8" w:rsidP="009767C8">
            <w:pPr>
              <w:rPr>
                <w:rFonts w:ascii="Arial" w:hAnsi="Arial" w:cs="Arial"/>
                <w:color w:val="00B0F0"/>
                <w:sz w:val="22"/>
                <w:szCs w:val="22"/>
              </w:rPr>
            </w:pPr>
          </w:p>
          <w:p w:rsidR="009767C8" w:rsidRDefault="009767C8" w:rsidP="009767C8">
            <w:pPr>
              <w:rPr>
                <w:rFonts w:ascii="Arial" w:hAnsi="Arial" w:cs="Arial"/>
                <w:color w:val="00B0F0"/>
                <w:sz w:val="22"/>
                <w:szCs w:val="22"/>
              </w:rPr>
            </w:pPr>
          </w:p>
          <w:p w:rsidR="009767C8" w:rsidRDefault="009767C8" w:rsidP="009767C8">
            <w:pPr>
              <w:rPr>
                <w:rFonts w:ascii="Arial" w:hAnsi="Arial" w:cs="Arial"/>
                <w:color w:val="00B0F0"/>
                <w:sz w:val="22"/>
                <w:szCs w:val="22"/>
              </w:rPr>
            </w:pPr>
          </w:p>
          <w:p w:rsidR="005F48A0" w:rsidRDefault="005F48A0" w:rsidP="009767C8">
            <w:pPr>
              <w:rPr>
                <w:rFonts w:ascii="Arial" w:hAnsi="Arial" w:cs="Arial"/>
                <w:color w:val="00B0F0"/>
                <w:sz w:val="22"/>
                <w:szCs w:val="22"/>
              </w:rPr>
            </w:pPr>
          </w:p>
          <w:p w:rsidR="00B55740" w:rsidRDefault="00B55740" w:rsidP="00D51F99">
            <w:pPr>
              <w:rPr>
                <w:rFonts w:ascii="Arial" w:hAnsi="Arial" w:cs="Arial"/>
                <w:color w:val="00B0F0"/>
                <w:sz w:val="22"/>
                <w:szCs w:val="22"/>
              </w:rPr>
            </w:pPr>
          </w:p>
          <w:p w:rsidR="00D51F99" w:rsidRDefault="00D51F99" w:rsidP="00D51F99">
            <w:pPr>
              <w:rPr>
                <w:rFonts w:ascii="Arial" w:hAnsi="Arial" w:cs="Arial"/>
                <w:color w:val="00B0F0"/>
                <w:sz w:val="22"/>
                <w:szCs w:val="22"/>
              </w:rPr>
            </w:pPr>
          </w:p>
          <w:p w:rsidR="00D51F99" w:rsidRDefault="00D51F99" w:rsidP="00D51F99">
            <w:pPr>
              <w:rPr>
                <w:rFonts w:ascii="Arial" w:hAnsi="Arial" w:cs="Arial"/>
                <w:color w:val="00B0F0"/>
                <w:sz w:val="22"/>
                <w:szCs w:val="22"/>
              </w:rPr>
            </w:pPr>
          </w:p>
          <w:p w:rsidR="00D51F99" w:rsidRDefault="00D51F99" w:rsidP="00D51F99">
            <w:pPr>
              <w:rPr>
                <w:rFonts w:ascii="Arial" w:hAnsi="Arial" w:cs="Arial"/>
                <w:color w:val="00B0F0"/>
                <w:sz w:val="22"/>
                <w:szCs w:val="22"/>
              </w:rPr>
            </w:pPr>
          </w:p>
          <w:p w:rsidR="00D51F99" w:rsidRDefault="00D51F99" w:rsidP="00D51F99">
            <w:pPr>
              <w:rPr>
                <w:rFonts w:ascii="Arial" w:hAnsi="Arial" w:cs="Arial"/>
                <w:color w:val="00B0F0"/>
                <w:sz w:val="22"/>
                <w:szCs w:val="22"/>
              </w:rPr>
            </w:pPr>
          </w:p>
          <w:p w:rsidR="00D51F99" w:rsidRDefault="00D51F99" w:rsidP="00D51F99">
            <w:pPr>
              <w:rPr>
                <w:rFonts w:ascii="Arial" w:hAnsi="Arial" w:cs="Arial"/>
                <w:color w:val="00B0F0"/>
                <w:sz w:val="22"/>
                <w:szCs w:val="22"/>
              </w:rPr>
            </w:pPr>
          </w:p>
          <w:p w:rsidR="00D51F99" w:rsidRDefault="00D51F99" w:rsidP="00D51F99">
            <w:pPr>
              <w:rPr>
                <w:rFonts w:ascii="Arial" w:hAnsi="Arial" w:cs="Arial"/>
                <w:color w:val="00B0F0"/>
                <w:sz w:val="22"/>
                <w:szCs w:val="22"/>
              </w:rPr>
            </w:pPr>
          </w:p>
          <w:p w:rsidR="00D51F99" w:rsidRDefault="00D51F99" w:rsidP="00D51F99">
            <w:pPr>
              <w:rPr>
                <w:rFonts w:ascii="Arial" w:hAnsi="Arial" w:cs="Arial"/>
                <w:color w:val="00B0F0"/>
                <w:sz w:val="22"/>
                <w:szCs w:val="22"/>
              </w:rPr>
            </w:pPr>
          </w:p>
          <w:p w:rsidR="00D51F99" w:rsidRDefault="00D51F99" w:rsidP="00D51F99">
            <w:pPr>
              <w:rPr>
                <w:rFonts w:ascii="Arial" w:hAnsi="Arial" w:cs="Arial"/>
                <w:color w:val="00B0F0"/>
                <w:sz w:val="22"/>
                <w:szCs w:val="22"/>
              </w:rPr>
            </w:pPr>
          </w:p>
          <w:p w:rsidR="00D51F99" w:rsidRDefault="00D51F99" w:rsidP="00D51F99">
            <w:pPr>
              <w:rPr>
                <w:rFonts w:ascii="Arial" w:hAnsi="Arial" w:cs="Arial"/>
                <w:color w:val="00B0F0"/>
                <w:sz w:val="22"/>
                <w:szCs w:val="22"/>
              </w:rPr>
            </w:pPr>
          </w:p>
          <w:p w:rsidR="007356B0" w:rsidRDefault="007356B0" w:rsidP="00D51F99">
            <w:pPr>
              <w:rPr>
                <w:rFonts w:ascii="Arial" w:hAnsi="Arial" w:cs="Arial"/>
                <w:color w:val="00B0F0"/>
                <w:sz w:val="22"/>
                <w:szCs w:val="22"/>
              </w:rPr>
            </w:pPr>
          </w:p>
          <w:p w:rsidR="007356B0" w:rsidRDefault="007356B0" w:rsidP="00D51F99">
            <w:pPr>
              <w:rPr>
                <w:rFonts w:ascii="Arial" w:hAnsi="Arial" w:cs="Arial"/>
                <w:color w:val="00B0F0"/>
                <w:sz w:val="22"/>
                <w:szCs w:val="22"/>
              </w:rPr>
            </w:pPr>
          </w:p>
          <w:p w:rsidR="007356B0" w:rsidRDefault="007356B0" w:rsidP="00D51F99">
            <w:pPr>
              <w:rPr>
                <w:rFonts w:ascii="Arial" w:hAnsi="Arial" w:cs="Arial"/>
                <w:color w:val="00B0F0"/>
                <w:sz w:val="22"/>
                <w:szCs w:val="22"/>
              </w:rPr>
            </w:pPr>
          </w:p>
          <w:p w:rsidR="007356B0" w:rsidRDefault="007356B0" w:rsidP="00D51F99">
            <w:pPr>
              <w:rPr>
                <w:rFonts w:ascii="Arial" w:hAnsi="Arial" w:cs="Arial"/>
                <w:color w:val="00B0F0"/>
                <w:sz w:val="22"/>
                <w:szCs w:val="22"/>
              </w:rPr>
            </w:pPr>
          </w:p>
          <w:p w:rsidR="007356B0" w:rsidRDefault="007356B0" w:rsidP="00D51F99">
            <w:pPr>
              <w:rPr>
                <w:rFonts w:ascii="Arial" w:hAnsi="Arial" w:cs="Arial"/>
                <w:color w:val="00B0F0"/>
                <w:sz w:val="22"/>
                <w:szCs w:val="22"/>
              </w:rPr>
            </w:pPr>
          </w:p>
          <w:p w:rsidR="007356B0" w:rsidRDefault="007356B0" w:rsidP="00D51F99">
            <w:pPr>
              <w:rPr>
                <w:rFonts w:ascii="Arial" w:hAnsi="Arial" w:cs="Arial"/>
                <w:color w:val="00B0F0"/>
                <w:sz w:val="22"/>
                <w:szCs w:val="22"/>
              </w:rPr>
            </w:pPr>
          </w:p>
          <w:p w:rsidR="007356B0" w:rsidRDefault="007356B0" w:rsidP="00D51F99">
            <w:pPr>
              <w:rPr>
                <w:rFonts w:ascii="Arial" w:hAnsi="Arial" w:cs="Arial"/>
                <w:color w:val="00B0F0"/>
                <w:sz w:val="22"/>
                <w:szCs w:val="22"/>
              </w:rPr>
            </w:pPr>
          </w:p>
          <w:p w:rsidR="007356B0" w:rsidRDefault="007356B0" w:rsidP="00D51F99">
            <w:pPr>
              <w:rPr>
                <w:rFonts w:ascii="Arial" w:hAnsi="Arial" w:cs="Arial"/>
                <w:color w:val="00B0F0"/>
                <w:sz w:val="22"/>
                <w:szCs w:val="22"/>
              </w:rPr>
            </w:pPr>
          </w:p>
          <w:p w:rsidR="007356B0" w:rsidRDefault="007356B0" w:rsidP="00D51F99">
            <w:pPr>
              <w:rPr>
                <w:rFonts w:ascii="Arial" w:hAnsi="Arial" w:cs="Arial"/>
                <w:color w:val="00B0F0"/>
                <w:sz w:val="22"/>
                <w:szCs w:val="22"/>
              </w:rPr>
            </w:pPr>
          </w:p>
          <w:p w:rsidR="007356B0" w:rsidRDefault="007356B0" w:rsidP="00D51F99">
            <w:pPr>
              <w:rPr>
                <w:rFonts w:ascii="Arial" w:hAnsi="Arial" w:cs="Arial"/>
                <w:color w:val="00B0F0"/>
                <w:sz w:val="22"/>
                <w:szCs w:val="22"/>
              </w:rPr>
            </w:pPr>
          </w:p>
          <w:p w:rsidR="007356B0" w:rsidRDefault="007356B0" w:rsidP="00D51F99">
            <w:pPr>
              <w:rPr>
                <w:rFonts w:ascii="Arial" w:hAnsi="Arial" w:cs="Arial"/>
                <w:color w:val="00B0F0"/>
                <w:sz w:val="22"/>
                <w:szCs w:val="22"/>
              </w:rPr>
            </w:pPr>
          </w:p>
          <w:p w:rsidR="007356B0" w:rsidRDefault="007356B0" w:rsidP="00D51F99">
            <w:pPr>
              <w:rPr>
                <w:rFonts w:ascii="Arial" w:hAnsi="Arial" w:cs="Arial"/>
                <w:color w:val="00B0F0"/>
                <w:sz w:val="22"/>
                <w:szCs w:val="22"/>
              </w:rPr>
            </w:pPr>
          </w:p>
          <w:p w:rsidR="007356B0" w:rsidRDefault="007356B0" w:rsidP="00D51F99">
            <w:pPr>
              <w:rPr>
                <w:rFonts w:ascii="Arial" w:hAnsi="Arial" w:cs="Arial"/>
                <w:color w:val="00B0F0"/>
                <w:sz w:val="22"/>
                <w:szCs w:val="22"/>
              </w:rPr>
            </w:pPr>
          </w:p>
          <w:p w:rsidR="007356B0" w:rsidRDefault="007356B0" w:rsidP="00D51F99">
            <w:pPr>
              <w:rPr>
                <w:rFonts w:ascii="Arial" w:hAnsi="Arial" w:cs="Arial"/>
                <w:color w:val="00B0F0"/>
                <w:sz w:val="22"/>
                <w:szCs w:val="22"/>
              </w:rPr>
            </w:pPr>
          </w:p>
          <w:p w:rsidR="007356B0" w:rsidRDefault="007356B0" w:rsidP="00D51F99">
            <w:pPr>
              <w:rPr>
                <w:rFonts w:ascii="Arial" w:hAnsi="Arial" w:cs="Arial"/>
                <w:color w:val="00B0F0"/>
                <w:sz w:val="22"/>
                <w:szCs w:val="22"/>
              </w:rPr>
            </w:pPr>
          </w:p>
          <w:p w:rsidR="00D51F99" w:rsidRDefault="00853569" w:rsidP="00D51F99">
            <w:pPr>
              <w:rPr>
                <w:rFonts w:ascii="Arial" w:hAnsi="Arial" w:cs="Arial"/>
                <w:color w:val="00B0F0"/>
                <w:sz w:val="22"/>
                <w:szCs w:val="22"/>
              </w:rPr>
            </w:pPr>
            <w:r>
              <w:rPr>
                <w:rFonts w:ascii="Arial" w:hAnsi="Arial" w:cs="Arial"/>
                <w:color w:val="00B0F0"/>
                <w:sz w:val="22"/>
                <w:szCs w:val="22"/>
              </w:rPr>
              <w:t>SS</w:t>
            </w:r>
          </w:p>
          <w:p w:rsidR="00D51F99" w:rsidRDefault="00D51F99" w:rsidP="00D51F99">
            <w:pPr>
              <w:rPr>
                <w:rFonts w:ascii="Arial" w:hAnsi="Arial" w:cs="Arial"/>
                <w:color w:val="00B0F0"/>
                <w:sz w:val="22"/>
                <w:szCs w:val="22"/>
              </w:rPr>
            </w:pPr>
          </w:p>
          <w:p w:rsidR="00D51F99" w:rsidRDefault="00494BF1" w:rsidP="00D51F99">
            <w:pPr>
              <w:rPr>
                <w:rFonts w:ascii="Arial" w:hAnsi="Arial" w:cs="Arial"/>
                <w:color w:val="00B0F0"/>
                <w:sz w:val="22"/>
                <w:szCs w:val="22"/>
              </w:rPr>
            </w:pPr>
            <w:r>
              <w:rPr>
                <w:rFonts w:ascii="Arial" w:hAnsi="Arial" w:cs="Arial"/>
                <w:color w:val="00B0F0"/>
                <w:sz w:val="22"/>
                <w:szCs w:val="22"/>
              </w:rPr>
              <w:t>JB</w:t>
            </w:r>
          </w:p>
          <w:p w:rsidR="00D51F99" w:rsidRDefault="00D51F99" w:rsidP="00D51F99">
            <w:pPr>
              <w:rPr>
                <w:rFonts w:ascii="Arial" w:hAnsi="Arial" w:cs="Arial"/>
                <w:color w:val="00B0F0"/>
                <w:sz w:val="22"/>
                <w:szCs w:val="22"/>
              </w:rPr>
            </w:pPr>
          </w:p>
          <w:p w:rsidR="00D51F99" w:rsidRDefault="00494BF1" w:rsidP="00D51F99">
            <w:pPr>
              <w:rPr>
                <w:rFonts w:ascii="Arial" w:hAnsi="Arial" w:cs="Arial"/>
                <w:color w:val="00B0F0"/>
                <w:sz w:val="22"/>
                <w:szCs w:val="22"/>
              </w:rPr>
            </w:pPr>
            <w:r>
              <w:rPr>
                <w:rFonts w:ascii="Arial" w:hAnsi="Arial" w:cs="Arial"/>
                <w:color w:val="00B0F0"/>
                <w:sz w:val="22"/>
                <w:szCs w:val="22"/>
              </w:rPr>
              <w:t>IG</w:t>
            </w:r>
          </w:p>
          <w:p w:rsidR="00D51F99" w:rsidRDefault="00D51F99" w:rsidP="00D51F99">
            <w:pPr>
              <w:rPr>
                <w:rFonts w:ascii="Arial" w:hAnsi="Arial" w:cs="Arial"/>
                <w:color w:val="00B0F0"/>
                <w:sz w:val="22"/>
                <w:szCs w:val="22"/>
              </w:rPr>
            </w:pPr>
          </w:p>
          <w:p w:rsidR="007356B0" w:rsidRDefault="007356B0" w:rsidP="007356B0">
            <w:pPr>
              <w:rPr>
                <w:rFonts w:ascii="Arial" w:hAnsi="Arial" w:cs="Arial"/>
                <w:color w:val="00B0F0"/>
                <w:sz w:val="22"/>
                <w:szCs w:val="22"/>
              </w:rPr>
            </w:pPr>
          </w:p>
          <w:p w:rsidR="007356B0" w:rsidRDefault="007356B0" w:rsidP="007356B0">
            <w:pPr>
              <w:rPr>
                <w:rFonts w:ascii="Arial" w:hAnsi="Arial" w:cs="Arial"/>
                <w:color w:val="00B0F0"/>
                <w:sz w:val="22"/>
                <w:szCs w:val="22"/>
              </w:rPr>
            </w:pPr>
          </w:p>
          <w:p w:rsidR="007356B0" w:rsidRDefault="007356B0" w:rsidP="007356B0">
            <w:pPr>
              <w:rPr>
                <w:rFonts w:ascii="Arial" w:hAnsi="Arial" w:cs="Arial"/>
                <w:color w:val="00B0F0"/>
                <w:sz w:val="22"/>
                <w:szCs w:val="22"/>
              </w:rPr>
            </w:pPr>
          </w:p>
          <w:p w:rsidR="007356B0" w:rsidRDefault="007356B0" w:rsidP="007356B0">
            <w:pPr>
              <w:rPr>
                <w:rFonts w:ascii="Arial" w:hAnsi="Arial" w:cs="Arial"/>
                <w:color w:val="00B0F0"/>
                <w:sz w:val="22"/>
                <w:szCs w:val="22"/>
              </w:rPr>
            </w:pPr>
          </w:p>
          <w:p w:rsidR="007356B0" w:rsidRDefault="007356B0" w:rsidP="007356B0">
            <w:pPr>
              <w:rPr>
                <w:rFonts w:ascii="Arial" w:hAnsi="Arial" w:cs="Arial"/>
                <w:color w:val="00B0F0"/>
                <w:sz w:val="22"/>
                <w:szCs w:val="22"/>
              </w:rPr>
            </w:pPr>
          </w:p>
          <w:p w:rsidR="007356B0" w:rsidRDefault="007356B0" w:rsidP="007356B0">
            <w:pPr>
              <w:rPr>
                <w:rFonts w:ascii="Arial" w:hAnsi="Arial" w:cs="Arial"/>
                <w:color w:val="00B0F0"/>
                <w:sz w:val="22"/>
                <w:szCs w:val="22"/>
              </w:rPr>
            </w:pPr>
          </w:p>
          <w:p w:rsidR="007356B0" w:rsidRDefault="007356B0" w:rsidP="007356B0">
            <w:pPr>
              <w:rPr>
                <w:rFonts w:ascii="Arial" w:hAnsi="Arial" w:cs="Arial"/>
                <w:color w:val="00B0F0"/>
                <w:sz w:val="22"/>
                <w:szCs w:val="22"/>
              </w:rPr>
            </w:pPr>
          </w:p>
          <w:p w:rsidR="007356B0" w:rsidRDefault="007356B0" w:rsidP="007356B0">
            <w:pPr>
              <w:rPr>
                <w:rFonts w:ascii="Arial" w:hAnsi="Arial" w:cs="Arial"/>
                <w:color w:val="00B0F0"/>
                <w:sz w:val="22"/>
                <w:szCs w:val="22"/>
              </w:rPr>
            </w:pPr>
          </w:p>
          <w:p w:rsidR="007356B0" w:rsidRDefault="007356B0" w:rsidP="007356B0">
            <w:pPr>
              <w:rPr>
                <w:rFonts w:ascii="Arial" w:hAnsi="Arial" w:cs="Arial"/>
                <w:color w:val="00B0F0"/>
                <w:sz w:val="22"/>
                <w:szCs w:val="22"/>
              </w:rPr>
            </w:pPr>
          </w:p>
          <w:p w:rsidR="007356B0" w:rsidRDefault="007356B0" w:rsidP="007356B0">
            <w:pPr>
              <w:rPr>
                <w:rFonts w:ascii="Arial" w:hAnsi="Arial" w:cs="Arial"/>
                <w:color w:val="00B0F0"/>
                <w:sz w:val="22"/>
                <w:szCs w:val="22"/>
              </w:rPr>
            </w:pPr>
          </w:p>
          <w:p w:rsidR="007356B0" w:rsidRDefault="007356B0" w:rsidP="007356B0">
            <w:pPr>
              <w:rPr>
                <w:rFonts w:ascii="Arial" w:hAnsi="Arial" w:cs="Arial"/>
                <w:color w:val="00B0F0"/>
                <w:sz w:val="22"/>
                <w:szCs w:val="22"/>
              </w:rPr>
            </w:pPr>
          </w:p>
          <w:p w:rsidR="007356B0" w:rsidRDefault="007356B0" w:rsidP="007356B0">
            <w:pPr>
              <w:rPr>
                <w:rFonts w:ascii="Arial" w:hAnsi="Arial" w:cs="Arial"/>
                <w:color w:val="00B0F0"/>
                <w:sz w:val="22"/>
                <w:szCs w:val="22"/>
              </w:rPr>
            </w:pPr>
          </w:p>
          <w:p w:rsidR="007356B0" w:rsidRDefault="007356B0" w:rsidP="007356B0">
            <w:pPr>
              <w:rPr>
                <w:rFonts w:ascii="Arial" w:hAnsi="Arial" w:cs="Arial"/>
                <w:color w:val="00B0F0"/>
                <w:sz w:val="22"/>
                <w:szCs w:val="22"/>
              </w:rPr>
            </w:pPr>
          </w:p>
          <w:p w:rsidR="007356B0" w:rsidRDefault="007356B0" w:rsidP="007356B0">
            <w:pPr>
              <w:rPr>
                <w:rFonts w:ascii="Arial" w:hAnsi="Arial" w:cs="Arial"/>
                <w:color w:val="00B0F0"/>
                <w:sz w:val="22"/>
                <w:szCs w:val="22"/>
              </w:rPr>
            </w:pPr>
          </w:p>
          <w:p w:rsidR="007356B0" w:rsidRDefault="007356B0" w:rsidP="007356B0">
            <w:pPr>
              <w:rPr>
                <w:rFonts w:ascii="Arial" w:hAnsi="Arial" w:cs="Arial"/>
                <w:color w:val="00B0F0"/>
                <w:sz w:val="22"/>
                <w:szCs w:val="22"/>
              </w:rPr>
            </w:pPr>
          </w:p>
          <w:p w:rsidR="007356B0" w:rsidRDefault="007356B0" w:rsidP="007356B0">
            <w:pPr>
              <w:rPr>
                <w:rFonts w:ascii="Arial" w:hAnsi="Arial" w:cs="Arial"/>
                <w:color w:val="00B0F0"/>
                <w:sz w:val="22"/>
                <w:szCs w:val="22"/>
              </w:rPr>
            </w:pPr>
          </w:p>
          <w:p w:rsidR="007356B0" w:rsidRDefault="007356B0" w:rsidP="007356B0">
            <w:pPr>
              <w:rPr>
                <w:rFonts w:ascii="Arial" w:hAnsi="Arial" w:cs="Arial"/>
                <w:color w:val="00B0F0"/>
                <w:sz w:val="22"/>
                <w:szCs w:val="22"/>
              </w:rPr>
            </w:pPr>
          </w:p>
          <w:p w:rsidR="007356B0" w:rsidRDefault="007356B0" w:rsidP="007356B0">
            <w:pPr>
              <w:rPr>
                <w:rFonts w:ascii="Arial" w:hAnsi="Arial" w:cs="Arial"/>
                <w:color w:val="00B0F0"/>
                <w:sz w:val="22"/>
                <w:szCs w:val="22"/>
              </w:rPr>
            </w:pPr>
          </w:p>
          <w:p w:rsidR="007356B0" w:rsidRDefault="007356B0" w:rsidP="007356B0">
            <w:pPr>
              <w:rPr>
                <w:rFonts w:ascii="Arial" w:hAnsi="Arial" w:cs="Arial"/>
                <w:color w:val="00B0F0"/>
                <w:sz w:val="22"/>
                <w:szCs w:val="22"/>
              </w:rPr>
            </w:pPr>
          </w:p>
          <w:p w:rsidR="007356B0" w:rsidRDefault="007356B0" w:rsidP="007356B0">
            <w:pPr>
              <w:rPr>
                <w:rFonts w:ascii="Arial" w:hAnsi="Arial" w:cs="Arial"/>
                <w:color w:val="00B0F0"/>
                <w:sz w:val="22"/>
                <w:szCs w:val="22"/>
              </w:rPr>
            </w:pPr>
          </w:p>
          <w:p w:rsidR="007356B0" w:rsidRDefault="007356B0" w:rsidP="007356B0">
            <w:pPr>
              <w:rPr>
                <w:rFonts w:ascii="Arial" w:hAnsi="Arial" w:cs="Arial"/>
                <w:color w:val="00B0F0"/>
                <w:sz w:val="22"/>
                <w:szCs w:val="22"/>
              </w:rPr>
            </w:pPr>
          </w:p>
          <w:p w:rsidR="007356B0" w:rsidRDefault="007356B0" w:rsidP="007356B0">
            <w:pPr>
              <w:rPr>
                <w:rFonts w:ascii="Arial" w:hAnsi="Arial" w:cs="Arial"/>
                <w:color w:val="00B0F0"/>
                <w:sz w:val="22"/>
                <w:szCs w:val="22"/>
              </w:rPr>
            </w:pPr>
          </w:p>
          <w:p w:rsidR="007356B0" w:rsidRDefault="007356B0" w:rsidP="007356B0">
            <w:pPr>
              <w:rPr>
                <w:rFonts w:ascii="Arial" w:hAnsi="Arial" w:cs="Arial"/>
                <w:color w:val="00B0F0"/>
                <w:sz w:val="22"/>
                <w:szCs w:val="22"/>
              </w:rPr>
            </w:pPr>
          </w:p>
          <w:p w:rsidR="007356B0" w:rsidRDefault="007356B0" w:rsidP="007356B0">
            <w:pPr>
              <w:rPr>
                <w:rFonts w:ascii="Arial" w:hAnsi="Arial" w:cs="Arial"/>
                <w:color w:val="00B0F0"/>
                <w:sz w:val="22"/>
                <w:szCs w:val="22"/>
              </w:rPr>
            </w:pPr>
          </w:p>
          <w:p w:rsidR="007356B0" w:rsidRDefault="007356B0" w:rsidP="007356B0">
            <w:pPr>
              <w:rPr>
                <w:rFonts w:ascii="Arial" w:hAnsi="Arial" w:cs="Arial"/>
                <w:color w:val="00B0F0"/>
                <w:sz w:val="22"/>
                <w:szCs w:val="22"/>
              </w:rPr>
            </w:pPr>
          </w:p>
          <w:p w:rsidR="00D51F99" w:rsidRDefault="00494BF1" w:rsidP="007356B0">
            <w:pPr>
              <w:rPr>
                <w:rFonts w:ascii="Arial" w:hAnsi="Arial" w:cs="Arial"/>
                <w:color w:val="00B0F0"/>
                <w:sz w:val="22"/>
                <w:szCs w:val="22"/>
              </w:rPr>
            </w:pPr>
            <w:r>
              <w:rPr>
                <w:rFonts w:ascii="Arial" w:hAnsi="Arial" w:cs="Arial"/>
                <w:color w:val="00B0F0"/>
                <w:sz w:val="22"/>
                <w:szCs w:val="22"/>
              </w:rPr>
              <w:lastRenderedPageBreak/>
              <w:t>ALL</w:t>
            </w:r>
          </w:p>
        </w:tc>
        <w:tc>
          <w:tcPr>
            <w:tcW w:w="1984" w:type="dxa"/>
          </w:tcPr>
          <w:p w:rsidR="00E93F5F" w:rsidRPr="00913933" w:rsidRDefault="00E93F5F" w:rsidP="00B84035">
            <w:pPr>
              <w:rPr>
                <w:rFonts w:ascii="Arial" w:hAnsi="Arial" w:cs="Arial"/>
                <w:color w:val="00B0F0"/>
                <w:sz w:val="22"/>
                <w:szCs w:val="22"/>
              </w:rPr>
            </w:pPr>
          </w:p>
        </w:tc>
      </w:tr>
    </w:tbl>
    <w:p w:rsidR="009733E7" w:rsidRPr="009166D6" w:rsidRDefault="009733E7" w:rsidP="009166D6"/>
    <w:sectPr w:rsidR="009733E7" w:rsidRPr="009166D6" w:rsidSect="00E93F5F">
      <w:pgSz w:w="16838" w:h="11906" w:orient="landscape"/>
      <w:pgMar w:top="284" w:right="720" w:bottom="284"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215" w:rsidRDefault="00060215" w:rsidP="00965FFD">
      <w:r>
        <w:separator/>
      </w:r>
    </w:p>
  </w:endnote>
  <w:endnote w:type="continuationSeparator" w:id="0">
    <w:p w:rsidR="00060215" w:rsidRDefault="00060215" w:rsidP="00965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215" w:rsidRDefault="00060215" w:rsidP="00965FFD">
      <w:r>
        <w:separator/>
      </w:r>
    </w:p>
  </w:footnote>
  <w:footnote w:type="continuationSeparator" w:id="0">
    <w:p w:rsidR="00060215" w:rsidRDefault="00060215" w:rsidP="00965F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459F"/>
    <w:multiLevelType w:val="hybridMultilevel"/>
    <w:tmpl w:val="5408288C"/>
    <w:lvl w:ilvl="0" w:tplc="AD86964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2A3B50"/>
    <w:multiLevelType w:val="hybridMultilevel"/>
    <w:tmpl w:val="A0A08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253DA9"/>
    <w:multiLevelType w:val="hybridMultilevel"/>
    <w:tmpl w:val="6BB22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1F6AA9"/>
    <w:multiLevelType w:val="hybridMultilevel"/>
    <w:tmpl w:val="6AD4B768"/>
    <w:lvl w:ilvl="0" w:tplc="5E0E9F0E">
      <w:start w:val="1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3408BC"/>
    <w:multiLevelType w:val="hybridMultilevel"/>
    <w:tmpl w:val="ACA6D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51716C0"/>
    <w:multiLevelType w:val="hybridMultilevel"/>
    <w:tmpl w:val="CEC84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874AFF"/>
    <w:multiLevelType w:val="hybridMultilevel"/>
    <w:tmpl w:val="B5924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D211438"/>
    <w:multiLevelType w:val="hybridMultilevel"/>
    <w:tmpl w:val="D7240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3743563"/>
    <w:multiLevelType w:val="hybridMultilevel"/>
    <w:tmpl w:val="50DA5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A4643DA"/>
    <w:multiLevelType w:val="hybridMultilevel"/>
    <w:tmpl w:val="8A7C4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DB51374"/>
    <w:multiLevelType w:val="hybridMultilevel"/>
    <w:tmpl w:val="002263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CDE3659"/>
    <w:multiLevelType w:val="hybridMultilevel"/>
    <w:tmpl w:val="4B0C7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F873362"/>
    <w:multiLevelType w:val="hybridMultilevel"/>
    <w:tmpl w:val="E73C7BA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47839C1"/>
    <w:multiLevelType w:val="hybridMultilevel"/>
    <w:tmpl w:val="5B3462DC"/>
    <w:lvl w:ilvl="0" w:tplc="AD86964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9A25B9"/>
    <w:multiLevelType w:val="hybridMultilevel"/>
    <w:tmpl w:val="D1621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9930BB8"/>
    <w:multiLevelType w:val="hybridMultilevel"/>
    <w:tmpl w:val="A000CC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A2306FD"/>
    <w:multiLevelType w:val="hybridMultilevel"/>
    <w:tmpl w:val="34AE7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6A4411F0"/>
    <w:multiLevelType w:val="hybridMultilevel"/>
    <w:tmpl w:val="C5667E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7CF0484"/>
    <w:multiLevelType w:val="hybridMultilevel"/>
    <w:tmpl w:val="C30E7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7"/>
  </w:num>
  <w:num w:numId="4">
    <w:abstractNumId w:val="2"/>
  </w:num>
  <w:num w:numId="5">
    <w:abstractNumId w:val="12"/>
  </w:num>
  <w:num w:numId="6">
    <w:abstractNumId w:val="11"/>
  </w:num>
  <w:num w:numId="7">
    <w:abstractNumId w:val="6"/>
  </w:num>
  <w:num w:numId="8">
    <w:abstractNumId w:val="18"/>
  </w:num>
  <w:num w:numId="9">
    <w:abstractNumId w:val="3"/>
  </w:num>
  <w:num w:numId="10">
    <w:abstractNumId w:val="13"/>
  </w:num>
  <w:num w:numId="11">
    <w:abstractNumId w:val="0"/>
  </w:num>
  <w:num w:numId="12">
    <w:abstractNumId w:val="4"/>
  </w:num>
  <w:num w:numId="13">
    <w:abstractNumId w:val="9"/>
  </w:num>
  <w:num w:numId="14">
    <w:abstractNumId w:val="14"/>
  </w:num>
  <w:num w:numId="15">
    <w:abstractNumId w:val="15"/>
  </w:num>
  <w:num w:numId="16">
    <w:abstractNumId w:val="1"/>
  </w:num>
  <w:num w:numId="17">
    <w:abstractNumId w:val="8"/>
  </w:num>
  <w:num w:numId="18">
    <w:abstractNumId w:val="1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FDD"/>
    <w:rsid w:val="0000096F"/>
    <w:rsid w:val="000100E8"/>
    <w:rsid w:val="0001552B"/>
    <w:rsid w:val="00016D22"/>
    <w:rsid w:val="000216B6"/>
    <w:rsid w:val="000253E4"/>
    <w:rsid w:val="000360A5"/>
    <w:rsid w:val="000365ED"/>
    <w:rsid w:val="0004574B"/>
    <w:rsid w:val="0006000D"/>
    <w:rsid w:val="00060215"/>
    <w:rsid w:val="00073EB4"/>
    <w:rsid w:val="000775FB"/>
    <w:rsid w:val="00081D80"/>
    <w:rsid w:val="000836C4"/>
    <w:rsid w:val="000844C2"/>
    <w:rsid w:val="00085D89"/>
    <w:rsid w:val="00090326"/>
    <w:rsid w:val="000909FB"/>
    <w:rsid w:val="000A1C7D"/>
    <w:rsid w:val="000B03BF"/>
    <w:rsid w:val="000B6C9F"/>
    <w:rsid w:val="000C4486"/>
    <w:rsid w:val="000D4E92"/>
    <w:rsid w:val="000E0E11"/>
    <w:rsid w:val="000E19A2"/>
    <w:rsid w:val="000E3966"/>
    <w:rsid w:val="000E5133"/>
    <w:rsid w:val="000E5A48"/>
    <w:rsid w:val="000F4221"/>
    <w:rsid w:val="0010089A"/>
    <w:rsid w:val="00100FA1"/>
    <w:rsid w:val="001029F8"/>
    <w:rsid w:val="00115E42"/>
    <w:rsid w:val="00122849"/>
    <w:rsid w:val="00124E01"/>
    <w:rsid w:val="00134914"/>
    <w:rsid w:val="00152C6B"/>
    <w:rsid w:val="00153FD8"/>
    <w:rsid w:val="00154032"/>
    <w:rsid w:val="00155B3B"/>
    <w:rsid w:val="00156EA6"/>
    <w:rsid w:val="00161C14"/>
    <w:rsid w:val="0016550C"/>
    <w:rsid w:val="0016680D"/>
    <w:rsid w:val="00175C47"/>
    <w:rsid w:val="00183715"/>
    <w:rsid w:val="00185D6C"/>
    <w:rsid w:val="00192B89"/>
    <w:rsid w:val="001A25BB"/>
    <w:rsid w:val="001A4421"/>
    <w:rsid w:val="001A7192"/>
    <w:rsid w:val="001C1270"/>
    <w:rsid w:val="001C1A51"/>
    <w:rsid w:val="001C38B6"/>
    <w:rsid w:val="001D1BB9"/>
    <w:rsid w:val="001D6374"/>
    <w:rsid w:val="001D6CB8"/>
    <w:rsid w:val="001D7A9A"/>
    <w:rsid w:val="001E1254"/>
    <w:rsid w:val="00207C2F"/>
    <w:rsid w:val="00210C27"/>
    <w:rsid w:val="00211B1D"/>
    <w:rsid w:val="00215F54"/>
    <w:rsid w:val="00220580"/>
    <w:rsid w:val="00224396"/>
    <w:rsid w:val="00224726"/>
    <w:rsid w:val="0023289C"/>
    <w:rsid w:val="00236124"/>
    <w:rsid w:val="002401BF"/>
    <w:rsid w:val="00252A11"/>
    <w:rsid w:val="002532B9"/>
    <w:rsid w:val="002536C2"/>
    <w:rsid w:val="00257BE8"/>
    <w:rsid w:val="00261309"/>
    <w:rsid w:val="002636F8"/>
    <w:rsid w:val="00264156"/>
    <w:rsid w:val="00277B74"/>
    <w:rsid w:val="00294555"/>
    <w:rsid w:val="002B43E8"/>
    <w:rsid w:val="002B4B2B"/>
    <w:rsid w:val="002C2BF1"/>
    <w:rsid w:val="002C3971"/>
    <w:rsid w:val="002D1907"/>
    <w:rsid w:val="002D7EE3"/>
    <w:rsid w:val="002E5E32"/>
    <w:rsid w:val="002F1B14"/>
    <w:rsid w:val="003007B3"/>
    <w:rsid w:val="00300C1C"/>
    <w:rsid w:val="00302789"/>
    <w:rsid w:val="00307A64"/>
    <w:rsid w:val="00311AF6"/>
    <w:rsid w:val="00315F75"/>
    <w:rsid w:val="00316102"/>
    <w:rsid w:val="00322D45"/>
    <w:rsid w:val="003332DB"/>
    <w:rsid w:val="00341524"/>
    <w:rsid w:val="003540AC"/>
    <w:rsid w:val="00356235"/>
    <w:rsid w:val="00360F24"/>
    <w:rsid w:val="003612FF"/>
    <w:rsid w:val="00361B32"/>
    <w:rsid w:val="00361E86"/>
    <w:rsid w:val="00365F72"/>
    <w:rsid w:val="003705A8"/>
    <w:rsid w:val="00393EE4"/>
    <w:rsid w:val="003A6C54"/>
    <w:rsid w:val="003A7291"/>
    <w:rsid w:val="003B0DF3"/>
    <w:rsid w:val="003B2E35"/>
    <w:rsid w:val="003C0CAB"/>
    <w:rsid w:val="003C3924"/>
    <w:rsid w:val="003D00D3"/>
    <w:rsid w:val="003D063C"/>
    <w:rsid w:val="003D212A"/>
    <w:rsid w:val="003D280F"/>
    <w:rsid w:val="003D59DD"/>
    <w:rsid w:val="0040080C"/>
    <w:rsid w:val="00407E5B"/>
    <w:rsid w:val="0041040D"/>
    <w:rsid w:val="004155A1"/>
    <w:rsid w:val="004411B1"/>
    <w:rsid w:val="00441D79"/>
    <w:rsid w:val="00442CED"/>
    <w:rsid w:val="00445FD9"/>
    <w:rsid w:val="004503EA"/>
    <w:rsid w:val="00451446"/>
    <w:rsid w:val="00451A76"/>
    <w:rsid w:val="00453690"/>
    <w:rsid w:val="004541E6"/>
    <w:rsid w:val="00454958"/>
    <w:rsid w:val="00456D5E"/>
    <w:rsid w:val="00463956"/>
    <w:rsid w:val="00465806"/>
    <w:rsid w:val="00480456"/>
    <w:rsid w:val="00481D33"/>
    <w:rsid w:val="004861C8"/>
    <w:rsid w:val="00494BF1"/>
    <w:rsid w:val="004A02DE"/>
    <w:rsid w:val="004A17EF"/>
    <w:rsid w:val="004A321F"/>
    <w:rsid w:val="004B2717"/>
    <w:rsid w:val="004B2896"/>
    <w:rsid w:val="004C27E5"/>
    <w:rsid w:val="004E1E8C"/>
    <w:rsid w:val="004E3333"/>
    <w:rsid w:val="004E7ADC"/>
    <w:rsid w:val="004F233B"/>
    <w:rsid w:val="004F5A9F"/>
    <w:rsid w:val="004F6D51"/>
    <w:rsid w:val="005035C5"/>
    <w:rsid w:val="00513146"/>
    <w:rsid w:val="005214A4"/>
    <w:rsid w:val="0052365D"/>
    <w:rsid w:val="0052642A"/>
    <w:rsid w:val="005271FF"/>
    <w:rsid w:val="00530A45"/>
    <w:rsid w:val="005324D2"/>
    <w:rsid w:val="0054239E"/>
    <w:rsid w:val="00544B32"/>
    <w:rsid w:val="0055509D"/>
    <w:rsid w:val="0056227A"/>
    <w:rsid w:val="00562F3D"/>
    <w:rsid w:val="00562F61"/>
    <w:rsid w:val="005816E6"/>
    <w:rsid w:val="00583224"/>
    <w:rsid w:val="005920FA"/>
    <w:rsid w:val="005B5871"/>
    <w:rsid w:val="005C7553"/>
    <w:rsid w:val="005D4683"/>
    <w:rsid w:val="005D6B64"/>
    <w:rsid w:val="005F0A32"/>
    <w:rsid w:val="005F48A0"/>
    <w:rsid w:val="005F671D"/>
    <w:rsid w:val="0060118F"/>
    <w:rsid w:val="00604728"/>
    <w:rsid w:val="0060571B"/>
    <w:rsid w:val="006073D4"/>
    <w:rsid w:val="00611F16"/>
    <w:rsid w:val="006135EE"/>
    <w:rsid w:val="00626520"/>
    <w:rsid w:val="00626FBE"/>
    <w:rsid w:val="00630135"/>
    <w:rsid w:val="00630414"/>
    <w:rsid w:val="0063079C"/>
    <w:rsid w:val="00632EE5"/>
    <w:rsid w:val="00633544"/>
    <w:rsid w:val="00636FE2"/>
    <w:rsid w:val="00637CB0"/>
    <w:rsid w:val="006407B7"/>
    <w:rsid w:val="00651A56"/>
    <w:rsid w:val="0066727C"/>
    <w:rsid w:val="00667E9A"/>
    <w:rsid w:val="006711BE"/>
    <w:rsid w:val="00676787"/>
    <w:rsid w:val="00684F08"/>
    <w:rsid w:val="00693237"/>
    <w:rsid w:val="006934BD"/>
    <w:rsid w:val="006A7035"/>
    <w:rsid w:val="006C02DF"/>
    <w:rsid w:val="006C3703"/>
    <w:rsid w:val="006D04E5"/>
    <w:rsid w:val="006D2578"/>
    <w:rsid w:val="006D4673"/>
    <w:rsid w:val="006E2B98"/>
    <w:rsid w:val="006E6F14"/>
    <w:rsid w:val="006F005C"/>
    <w:rsid w:val="006F42E3"/>
    <w:rsid w:val="007026C4"/>
    <w:rsid w:val="0070726F"/>
    <w:rsid w:val="00712B3F"/>
    <w:rsid w:val="00715E93"/>
    <w:rsid w:val="00716605"/>
    <w:rsid w:val="007237A4"/>
    <w:rsid w:val="007356B0"/>
    <w:rsid w:val="00737A74"/>
    <w:rsid w:val="00737B57"/>
    <w:rsid w:val="007443E4"/>
    <w:rsid w:val="007444AF"/>
    <w:rsid w:val="0074688B"/>
    <w:rsid w:val="00747038"/>
    <w:rsid w:val="007479AE"/>
    <w:rsid w:val="007561DF"/>
    <w:rsid w:val="00757F69"/>
    <w:rsid w:val="00761901"/>
    <w:rsid w:val="0076220F"/>
    <w:rsid w:val="00762A95"/>
    <w:rsid w:val="0076393E"/>
    <w:rsid w:val="00764126"/>
    <w:rsid w:val="00767907"/>
    <w:rsid w:val="007719BB"/>
    <w:rsid w:val="00776B8D"/>
    <w:rsid w:val="00790643"/>
    <w:rsid w:val="007956D8"/>
    <w:rsid w:val="007B1905"/>
    <w:rsid w:val="007B6418"/>
    <w:rsid w:val="007C426A"/>
    <w:rsid w:val="007D0A62"/>
    <w:rsid w:val="007D0C19"/>
    <w:rsid w:val="007D1663"/>
    <w:rsid w:val="007D479E"/>
    <w:rsid w:val="007E6BA5"/>
    <w:rsid w:val="007F1CEF"/>
    <w:rsid w:val="00802F7F"/>
    <w:rsid w:val="0080305F"/>
    <w:rsid w:val="00805AF0"/>
    <w:rsid w:val="008253A5"/>
    <w:rsid w:val="008269D0"/>
    <w:rsid w:val="008374EC"/>
    <w:rsid w:val="00842093"/>
    <w:rsid w:val="00843693"/>
    <w:rsid w:val="00843FA4"/>
    <w:rsid w:val="008441C5"/>
    <w:rsid w:val="008466A3"/>
    <w:rsid w:val="00851357"/>
    <w:rsid w:val="00853569"/>
    <w:rsid w:val="00862902"/>
    <w:rsid w:val="00863897"/>
    <w:rsid w:val="00867BA6"/>
    <w:rsid w:val="0087156E"/>
    <w:rsid w:val="008871C2"/>
    <w:rsid w:val="00891293"/>
    <w:rsid w:val="00892A3E"/>
    <w:rsid w:val="008A4088"/>
    <w:rsid w:val="008A4EA9"/>
    <w:rsid w:val="008A5549"/>
    <w:rsid w:val="008A56E5"/>
    <w:rsid w:val="008A6106"/>
    <w:rsid w:val="008B193B"/>
    <w:rsid w:val="008B4E61"/>
    <w:rsid w:val="008B7FC1"/>
    <w:rsid w:val="008C23FF"/>
    <w:rsid w:val="008C7B56"/>
    <w:rsid w:val="008D1405"/>
    <w:rsid w:val="008D14E3"/>
    <w:rsid w:val="008D501B"/>
    <w:rsid w:val="008F0415"/>
    <w:rsid w:val="008F264F"/>
    <w:rsid w:val="008F6B0C"/>
    <w:rsid w:val="00903143"/>
    <w:rsid w:val="00906EA2"/>
    <w:rsid w:val="00912782"/>
    <w:rsid w:val="00913933"/>
    <w:rsid w:val="0091474B"/>
    <w:rsid w:val="009166D6"/>
    <w:rsid w:val="009239FB"/>
    <w:rsid w:val="0092569B"/>
    <w:rsid w:val="00926594"/>
    <w:rsid w:val="00931760"/>
    <w:rsid w:val="0094765B"/>
    <w:rsid w:val="00951D85"/>
    <w:rsid w:val="00953CF2"/>
    <w:rsid w:val="00956DD4"/>
    <w:rsid w:val="00965FFD"/>
    <w:rsid w:val="009733E7"/>
    <w:rsid w:val="00973EBB"/>
    <w:rsid w:val="00974056"/>
    <w:rsid w:val="009767C8"/>
    <w:rsid w:val="00993659"/>
    <w:rsid w:val="00994D49"/>
    <w:rsid w:val="00996FA2"/>
    <w:rsid w:val="009A32F7"/>
    <w:rsid w:val="009A6B7E"/>
    <w:rsid w:val="009B21F5"/>
    <w:rsid w:val="009C1536"/>
    <w:rsid w:val="009C7694"/>
    <w:rsid w:val="009C7CDB"/>
    <w:rsid w:val="009D7F62"/>
    <w:rsid w:val="009F2608"/>
    <w:rsid w:val="00A01DB7"/>
    <w:rsid w:val="00A04FFE"/>
    <w:rsid w:val="00A163DF"/>
    <w:rsid w:val="00A24585"/>
    <w:rsid w:val="00A26457"/>
    <w:rsid w:val="00A33F76"/>
    <w:rsid w:val="00A41E74"/>
    <w:rsid w:val="00A465DB"/>
    <w:rsid w:val="00A53A94"/>
    <w:rsid w:val="00A64593"/>
    <w:rsid w:val="00A677CA"/>
    <w:rsid w:val="00A708AA"/>
    <w:rsid w:val="00A767E5"/>
    <w:rsid w:val="00A87C78"/>
    <w:rsid w:val="00AA5ABF"/>
    <w:rsid w:val="00AC7A6F"/>
    <w:rsid w:val="00AE7F2A"/>
    <w:rsid w:val="00AF2F93"/>
    <w:rsid w:val="00B012F8"/>
    <w:rsid w:val="00B01F62"/>
    <w:rsid w:val="00B11C1B"/>
    <w:rsid w:val="00B23EA2"/>
    <w:rsid w:val="00B26446"/>
    <w:rsid w:val="00B31AED"/>
    <w:rsid w:val="00B55740"/>
    <w:rsid w:val="00B55FE5"/>
    <w:rsid w:val="00B7216A"/>
    <w:rsid w:val="00B74FE8"/>
    <w:rsid w:val="00B76952"/>
    <w:rsid w:val="00B8127F"/>
    <w:rsid w:val="00B84A95"/>
    <w:rsid w:val="00B90977"/>
    <w:rsid w:val="00B90B13"/>
    <w:rsid w:val="00B910F6"/>
    <w:rsid w:val="00BA00C2"/>
    <w:rsid w:val="00BA7E90"/>
    <w:rsid w:val="00BB0897"/>
    <w:rsid w:val="00BB6D2D"/>
    <w:rsid w:val="00BC092D"/>
    <w:rsid w:val="00BC17E9"/>
    <w:rsid w:val="00BC1EF3"/>
    <w:rsid w:val="00BC443A"/>
    <w:rsid w:val="00BD04C8"/>
    <w:rsid w:val="00BD4713"/>
    <w:rsid w:val="00BE3B23"/>
    <w:rsid w:val="00BE3D07"/>
    <w:rsid w:val="00BE3ECC"/>
    <w:rsid w:val="00BE4F84"/>
    <w:rsid w:val="00C11449"/>
    <w:rsid w:val="00C164DD"/>
    <w:rsid w:val="00C2523F"/>
    <w:rsid w:val="00C338DD"/>
    <w:rsid w:val="00C41AC5"/>
    <w:rsid w:val="00C46969"/>
    <w:rsid w:val="00C526BC"/>
    <w:rsid w:val="00C60052"/>
    <w:rsid w:val="00C65F2F"/>
    <w:rsid w:val="00C70AE9"/>
    <w:rsid w:val="00C74451"/>
    <w:rsid w:val="00C7655C"/>
    <w:rsid w:val="00C77537"/>
    <w:rsid w:val="00C85381"/>
    <w:rsid w:val="00C86906"/>
    <w:rsid w:val="00C950E8"/>
    <w:rsid w:val="00CB184B"/>
    <w:rsid w:val="00CB26A8"/>
    <w:rsid w:val="00CB3D86"/>
    <w:rsid w:val="00CB5226"/>
    <w:rsid w:val="00CB5B52"/>
    <w:rsid w:val="00CC360F"/>
    <w:rsid w:val="00CC4343"/>
    <w:rsid w:val="00CC6709"/>
    <w:rsid w:val="00CC755C"/>
    <w:rsid w:val="00CD075E"/>
    <w:rsid w:val="00CD202E"/>
    <w:rsid w:val="00CD22CF"/>
    <w:rsid w:val="00CD51DD"/>
    <w:rsid w:val="00CD546C"/>
    <w:rsid w:val="00CF34ED"/>
    <w:rsid w:val="00D00642"/>
    <w:rsid w:val="00D06F05"/>
    <w:rsid w:val="00D14DC3"/>
    <w:rsid w:val="00D15AFA"/>
    <w:rsid w:val="00D21220"/>
    <w:rsid w:val="00D22BDF"/>
    <w:rsid w:val="00D24290"/>
    <w:rsid w:val="00D26076"/>
    <w:rsid w:val="00D31AFF"/>
    <w:rsid w:val="00D32FDD"/>
    <w:rsid w:val="00D457BF"/>
    <w:rsid w:val="00D51F99"/>
    <w:rsid w:val="00D547C2"/>
    <w:rsid w:val="00D64B09"/>
    <w:rsid w:val="00D71123"/>
    <w:rsid w:val="00D844AC"/>
    <w:rsid w:val="00D85D0E"/>
    <w:rsid w:val="00D90E82"/>
    <w:rsid w:val="00DA2107"/>
    <w:rsid w:val="00DC07EC"/>
    <w:rsid w:val="00DC281B"/>
    <w:rsid w:val="00DC520C"/>
    <w:rsid w:val="00DD0F12"/>
    <w:rsid w:val="00DF0911"/>
    <w:rsid w:val="00DF2B3B"/>
    <w:rsid w:val="00DF46B3"/>
    <w:rsid w:val="00E04E03"/>
    <w:rsid w:val="00E05B98"/>
    <w:rsid w:val="00E07010"/>
    <w:rsid w:val="00E11C44"/>
    <w:rsid w:val="00E120E7"/>
    <w:rsid w:val="00E12C9D"/>
    <w:rsid w:val="00E16ABA"/>
    <w:rsid w:val="00E22B0F"/>
    <w:rsid w:val="00E40DFB"/>
    <w:rsid w:val="00E4670E"/>
    <w:rsid w:val="00E62191"/>
    <w:rsid w:val="00E82A3D"/>
    <w:rsid w:val="00E90F43"/>
    <w:rsid w:val="00E93F5F"/>
    <w:rsid w:val="00E95B6C"/>
    <w:rsid w:val="00EA3FE5"/>
    <w:rsid w:val="00EA57E7"/>
    <w:rsid w:val="00EA5857"/>
    <w:rsid w:val="00EB27C7"/>
    <w:rsid w:val="00EB7FC7"/>
    <w:rsid w:val="00ED71DE"/>
    <w:rsid w:val="00EE1319"/>
    <w:rsid w:val="00EF2244"/>
    <w:rsid w:val="00EF64EF"/>
    <w:rsid w:val="00F0632D"/>
    <w:rsid w:val="00F0733A"/>
    <w:rsid w:val="00F12D91"/>
    <w:rsid w:val="00F213AE"/>
    <w:rsid w:val="00F23DFB"/>
    <w:rsid w:val="00F24DA1"/>
    <w:rsid w:val="00F319DC"/>
    <w:rsid w:val="00F348FB"/>
    <w:rsid w:val="00F36CBF"/>
    <w:rsid w:val="00F46260"/>
    <w:rsid w:val="00F55D6E"/>
    <w:rsid w:val="00F67048"/>
    <w:rsid w:val="00F72DBB"/>
    <w:rsid w:val="00F74083"/>
    <w:rsid w:val="00F75882"/>
    <w:rsid w:val="00F93939"/>
    <w:rsid w:val="00F93FDC"/>
    <w:rsid w:val="00F94820"/>
    <w:rsid w:val="00F9547C"/>
    <w:rsid w:val="00FA4F5F"/>
    <w:rsid w:val="00FB1184"/>
    <w:rsid w:val="00FC41C6"/>
    <w:rsid w:val="00FC7687"/>
    <w:rsid w:val="00FC7DD3"/>
    <w:rsid w:val="00FD6A6F"/>
    <w:rsid w:val="00FE550B"/>
    <w:rsid w:val="00FE68EC"/>
    <w:rsid w:val="00FF00FF"/>
    <w:rsid w:val="00FF1A13"/>
    <w:rsid w:val="00FF3B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CBF"/>
    <w:rPr>
      <w:sz w:val="24"/>
      <w:szCs w:val="24"/>
    </w:rPr>
  </w:style>
  <w:style w:type="paragraph" w:styleId="Heading1">
    <w:name w:val="heading 1"/>
    <w:basedOn w:val="Normal"/>
    <w:next w:val="Normal"/>
    <w:link w:val="Heading1Char"/>
    <w:uiPriority w:val="9"/>
    <w:qFormat/>
    <w:rsid w:val="00F36CB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36CB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36CB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36CB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36CB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36CB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36CBF"/>
    <w:pPr>
      <w:spacing w:before="240" w:after="60"/>
      <w:outlineLvl w:val="6"/>
    </w:pPr>
  </w:style>
  <w:style w:type="paragraph" w:styleId="Heading8">
    <w:name w:val="heading 8"/>
    <w:basedOn w:val="Normal"/>
    <w:next w:val="Normal"/>
    <w:link w:val="Heading8Char"/>
    <w:uiPriority w:val="9"/>
    <w:semiHidden/>
    <w:unhideWhenUsed/>
    <w:qFormat/>
    <w:rsid w:val="00F36CBF"/>
    <w:pPr>
      <w:spacing w:before="240" w:after="60"/>
      <w:outlineLvl w:val="7"/>
    </w:pPr>
    <w:rPr>
      <w:i/>
      <w:iCs/>
    </w:rPr>
  </w:style>
  <w:style w:type="paragraph" w:styleId="Heading9">
    <w:name w:val="heading 9"/>
    <w:basedOn w:val="Normal"/>
    <w:next w:val="Normal"/>
    <w:link w:val="Heading9Char"/>
    <w:uiPriority w:val="9"/>
    <w:semiHidden/>
    <w:unhideWhenUsed/>
    <w:qFormat/>
    <w:rsid w:val="00F36CB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6CB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36CB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36CB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36CBF"/>
    <w:rPr>
      <w:b/>
      <w:bCs/>
      <w:sz w:val="28"/>
      <w:szCs w:val="28"/>
    </w:rPr>
  </w:style>
  <w:style w:type="character" w:customStyle="1" w:styleId="Heading5Char">
    <w:name w:val="Heading 5 Char"/>
    <w:basedOn w:val="DefaultParagraphFont"/>
    <w:link w:val="Heading5"/>
    <w:uiPriority w:val="9"/>
    <w:semiHidden/>
    <w:rsid w:val="00F36CBF"/>
    <w:rPr>
      <w:b/>
      <w:bCs/>
      <w:i/>
      <w:iCs/>
      <w:sz w:val="26"/>
      <w:szCs w:val="26"/>
    </w:rPr>
  </w:style>
  <w:style w:type="character" w:customStyle="1" w:styleId="Heading6Char">
    <w:name w:val="Heading 6 Char"/>
    <w:basedOn w:val="DefaultParagraphFont"/>
    <w:link w:val="Heading6"/>
    <w:uiPriority w:val="9"/>
    <w:semiHidden/>
    <w:rsid w:val="00F36CBF"/>
    <w:rPr>
      <w:b/>
      <w:bCs/>
    </w:rPr>
  </w:style>
  <w:style w:type="character" w:customStyle="1" w:styleId="Heading7Char">
    <w:name w:val="Heading 7 Char"/>
    <w:basedOn w:val="DefaultParagraphFont"/>
    <w:link w:val="Heading7"/>
    <w:uiPriority w:val="9"/>
    <w:semiHidden/>
    <w:rsid w:val="00F36CBF"/>
    <w:rPr>
      <w:sz w:val="24"/>
      <w:szCs w:val="24"/>
    </w:rPr>
  </w:style>
  <w:style w:type="character" w:customStyle="1" w:styleId="Heading8Char">
    <w:name w:val="Heading 8 Char"/>
    <w:basedOn w:val="DefaultParagraphFont"/>
    <w:link w:val="Heading8"/>
    <w:uiPriority w:val="9"/>
    <w:semiHidden/>
    <w:rsid w:val="00F36CBF"/>
    <w:rPr>
      <w:i/>
      <w:iCs/>
      <w:sz w:val="24"/>
      <w:szCs w:val="24"/>
    </w:rPr>
  </w:style>
  <w:style w:type="character" w:customStyle="1" w:styleId="Heading9Char">
    <w:name w:val="Heading 9 Char"/>
    <w:basedOn w:val="DefaultParagraphFont"/>
    <w:link w:val="Heading9"/>
    <w:uiPriority w:val="9"/>
    <w:semiHidden/>
    <w:rsid w:val="00F36CBF"/>
    <w:rPr>
      <w:rFonts w:asciiTheme="majorHAnsi" w:eastAsiaTheme="majorEastAsia" w:hAnsiTheme="majorHAnsi"/>
    </w:rPr>
  </w:style>
  <w:style w:type="paragraph" w:styleId="Title">
    <w:name w:val="Title"/>
    <w:basedOn w:val="Normal"/>
    <w:next w:val="Normal"/>
    <w:link w:val="TitleChar"/>
    <w:uiPriority w:val="10"/>
    <w:qFormat/>
    <w:rsid w:val="00F36CB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36CB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36CB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36CBF"/>
    <w:rPr>
      <w:rFonts w:asciiTheme="majorHAnsi" w:eastAsiaTheme="majorEastAsia" w:hAnsiTheme="majorHAnsi"/>
      <w:sz w:val="24"/>
      <w:szCs w:val="24"/>
    </w:rPr>
  </w:style>
  <w:style w:type="character" w:styleId="Strong">
    <w:name w:val="Strong"/>
    <w:basedOn w:val="DefaultParagraphFont"/>
    <w:uiPriority w:val="22"/>
    <w:qFormat/>
    <w:rsid w:val="00F36CBF"/>
    <w:rPr>
      <w:b/>
      <w:bCs/>
    </w:rPr>
  </w:style>
  <w:style w:type="character" w:styleId="Emphasis">
    <w:name w:val="Emphasis"/>
    <w:basedOn w:val="DefaultParagraphFont"/>
    <w:uiPriority w:val="20"/>
    <w:qFormat/>
    <w:rsid w:val="00F36CBF"/>
    <w:rPr>
      <w:rFonts w:asciiTheme="minorHAnsi" w:hAnsiTheme="minorHAnsi"/>
      <w:b/>
      <w:i/>
      <w:iCs/>
    </w:rPr>
  </w:style>
  <w:style w:type="paragraph" w:styleId="NoSpacing">
    <w:name w:val="No Spacing"/>
    <w:basedOn w:val="Normal"/>
    <w:uiPriority w:val="1"/>
    <w:qFormat/>
    <w:rsid w:val="00F36CBF"/>
    <w:rPr>
      <w:szCs w:val="32"/>
    </w:rPr>
  </w:style>
  <w:style w:type="paragraph" w:styleId="ListParagraph">
    <w:name w:val="List Paragraph"/>
    <w:basedOn w:val="Normal"/>
    <w:uiPriority w:val="34"/>
    <w:qFormat/>
    <w:rsid w:val="00F36CBF"/>
    <w:pPr>
      <w:ind w:left="720"/>
      <w:contextualSpacing/>
    </w:pPr>
  </w:style>
  <w:style w:type="paragraph" w:styleId="Quote">
    <w:name w:val="Quote"/>
    <w:basedOn w:val="Normal"/>
    <w:next w:val="Normal"/>
    <w:link w:val="QuoteChar"/>
    <w:uiPriority w:val="29"/>
    <w:qFormat/>
    <w:rsid w:val="00F36CBF"/>
    <w:rPr>
      <w:i/>
    </w:rPr>
  </w:style>
  <w:style w:type="character" w:customStyle="1" w:styleId="QuoteChar">
    <w:name w:val="Quote Char"/>
    <w:basedOn w:val="DefaultParagraphFont"/>
    <w:link w:val="Quote"/>
    <w:uiPriority w:val="29"/>
    <w:rsid w:val="00F36CBF"/>
    <w:rPr>
      <w:i/>
      <w:sz w:val="24"/>
      <w:szCs w:val="24"/>
    </w:rPr>
  </w:style>
  <w:style w:type="paragraph" w:styleId="IntenseQuote">
    <w:name w:val="Intense Quote"/>
    <w:basedOn w:val="Normal"/>
    <w:next w:val="Normal"/>
    <w:link w:val="IntenseQuoteChar"/>
    <w:uiPriority w:val="30"/>
    <w:qFormat/>
    <w:rsid w:val="00F36CBF"/>
    <w:pPr>
      <w:ind w:left="720" w:right="720"/>
    </w:pPr>
    <w:rPr>
      <w:b/>
      <w:i/>
      <w:szCs w:val="22"/>
    </w:rPr>
  </w:style>
  <w:style w:type="character" w:customStyle="1" w:styleId="IntenseQuoteChar">
    <w:name w:val="Intense Quote Char"/>
    <w:basedOn w:val="DefaultParagraphFont"/>
    <w:link w:val="IntenseQuote"/>
    <w:uiPriority w:val="30"/>
    <w:rsid w:val="00F36CBF"/>
    <w:rPr>
      <w:b/>
      <w:i/>
      <w:sz w:val="24"/>
    </w:rPr>
  </w:style>
  <w:style w:type="character" w:styleId="SubtleEmphasis">
    <w:name w:val="Subtle Emphasis"/>
    <w:uiPriority w:val="19"/>
    <w:qFormat/>
    <w:rsid w:val="00F36CBF"/>
    <w:rPr>
      <w:i/>
      <w:color w:val="5A5A5A" w:themeColor="text1" w:themeTint="A5"/>
    </w:rPr>
  </w:style>
  <w:style w:type="character" w:styleId="IntenseEmphasis">
    <w:name w:val="Intense Emphasis"/>
    <w:basedOn w:val="DefaultParagraphFont"/>
    <w:uiPriority w:val="21"/>
    <w:qFormat/>
    <w:rsid w:val="00F36CBF"/>
    <w:rPr>
      <w:b/>
      <w:i/>
      <w:sz w:val="24"/>
      <w:szCs w:val="24"/>
      <w:u w:val="single"/>
    </w:rPr>
  </w:style>
  <w:style w:type="character" w:styleId="SubtleReference">
    <w:name w:val="Subtle Reference"/>
    <w:basedOn w:val="DefaultParagraphFont"/>
    <w:uiPriority w:val="31"/>
    <w:qFormat/>
    <w:rsid w:val="00F36CBF"/>
    <w:rPr>
      <w:sz w:val="24"/>
      <w:szCs w:val="24"/>
      <w:u w:val="single"/>
    </w:rPr>
  </w:style>
  <w:style w:type="character" w:styleId="IntenseReference">
    <w:name w:val="Intense Reference"/>
    <w:basedOn w:val="DefaultParagraphFont"/>
    <w:uiPriority w:val="32"/>
    <w:qFormat/>
    <w:rsid w:val="00F36CBF"/>
    <w:rPr>
      <w:b/>
      <w:sz w:val="24"/>
      <w:u w:val="single"/>
    </w:rPr>
  </w:style>
  <w:style w:type="character" w:styleId="BookTitle">
    <w:name w:val="Book Title"/>
    <w:basedOn w:val="DefaultParagraphFont"/>
    <w:uiPriority w:val="33"/>
    <w:qFormat/>
    <w:rsid w:val="00F36CB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36CBF"/>
    <w:pPr>
      <w:outlineLvl w:val="9"/>
    </w:pPr>
  </w:style>
  <w:style w:type="character" w:styleId="Hyperlink">
    <w:name w:val="Hyperlink"/>
    <w:basedOn w:val="DefaultParagraphFont"/>
    <w:uiPriority w:val="99"/>
    <w:unhideWhenUsed/>
    <w:rsid w:val="002532B9"/>
    <w:rPr>
      <w:color w:val="0000FF" w:themeColor="hyperlink"/>
      <w:u w:val="single"/>
    </w:rPr>
  </w:style>
  <w:style w:type="character" w:styleId="FollowedHyperlink">
    <w:name w:val="FollowedHyperlink"/>
    <w:basedOn w:val="DefaultParagraphFont"/>
    <w:uiPriority w:val="99"/>
    <w:semiHidden/>
    <w:unhideWhenUsed/>
    <w:rsid w:val="00D21220"/>
    <w:rPr>
      <w:color w:val="800080" w:themeColor="followedHyperlink"/>
      <w:u w:val="single"/>
    </w:rPr>
  </w:style>
  <w:style w:type="table" w:styleId="TableGrid">
    <w:name w:val="Table Grid"/>
    <w:basedOn w:val="TableNormal"/>
    <w:uiPriority w:val="59"/>
    <w:rsid w:val="00E40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5FFD"/>
    <w:pPr>
      <w:tabs>
        <w:tab w:val="center" w:pos="4513"/>
        <w:tab w:val="right" w:pos="9026"/>
      </w:tabs>
    </w:pPr>
  </w:style>
  <w:style w:type="character" w:customStyle="1" w:styleId="HeaderChar">
    <w:name w:val="Header Char"/>
    <w:basedOn w:val="DefaultParagraphFont"/>
    <w:link w:val="Header"/>
    <w:uiPriority w:val="99"/>
    <w:rsid w:val="00965FFD"/>
    <w:rPr>
      <w:sz w:val="24"/>
      <w:szCs w:val="24"/>
    </w:rPr>
  </w:style>
  <w:style w:type="paragraph" w:styleId="Footer">
    <w:name w:val="footer"/>
    <w:basedOn w:val="Normal"/>
    <w:link w:val="FooterChar"/>
    <w:uiPriority w:val="99"/>
    <w:unhideWhenUsed/>
    <w:rsid w:val="00965FFD"/>
    <w:pPr>
      <w:tabs>
        <w:tab w:val="center" w:pos="4513"/>
        <w:tab w:val="right" w:pos="9026"/>
      </w:tabs>
    </w:pPr>
  </w:style>
  <w:style w:type="character" w:customStyle="1" w:styleId="FooterChar">
    <w:name w:val="Footer Char"/>
    <w:basedOn w:val="DefaultParagraphFont"/>
    <w:link w:val="Footer"/>
    <w:uiPriority w:val="99"/>
    <w:rsid w:val="00965FFD"/>
    <w:rPr>
      <w:sz w:val="24"/>
      <w:szCs w:val="24"/>
    </w:rPr>
  </w:style>
  <w:style w:type="character" w:styleId="LineNumber">
    <w:name w:val="line number"/>
    <w:basedOn w:val="DefaultParagraphFont"/>
    <w:uiPriority w:val="99"/>
    <w:semiHidden/>
    <w:unhideWhenUsed/>
    <w:rsid w:val="00965FFD"/>
  </w:style>
  <w:style w:type="paragraph" w:customStyle="1" w:styleId="Default">
    <w:name w:val="Default"/>
    <w:rsid w:val="00DF2B3B"/>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9733E7"/>
    <w:rPr>
      <w:rFonts w:ascii="Tahoma" w:hAnsi="Tahoma" w:cs="Tahoma"/>
      <w:sz w:val="16"/>
      <w:szCs w:val="16"/>
    </w:rPr>
  </w:style>
  <w:style w:type="character" w:customStyle="1" w:styleId="BalloonTextChar">
    <w:name w:val="Balloon Text Char"/>
    <w:basedOn w:val="DefaultParagraphFont"/>
    <w:link w:val="BalloonText"/>
    <w:uiPriority w:val="99"/>
    <w:semiHidden/>
    <w:rsid w:val="009733E7"/>
    <w:rPr>
      <w:rFonts w:ascii="Tahoma" w:hAnsi="Tahoma" w:cs="Tahoma"/>
      <w:sz w:val="16"/>
      <w:szCs w:val="16"/>
    </w:rPr>
  </w:style>
  <w:style w:type="character" w:customStyle="1" w:styleId="wtemail">
    <w:name w:val="wt_email"/>
    <w:basedOn w:val="DefaultParagraphFont"/>
    <w:rsid w:val="00B557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CBF"/>
    <w:rPr>
      <w:sz w:val="24"/>
      <w:szCs w:val="24"/>
    </w:rPr>
  </w:style>
  <w:style w:type="paragraph" w:styleId="Heading1">
    <w:name w:val="heading 1"/>
    <w:basedOn w:val="Normal"/>
    <w:next w:val="Normal"/>
    <w:link w:val="Heading1Char"/>
    <w:uiPriority w:val="9"/>
    <w:qFormat/>
    <w:rsid w:val="00F36CB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36CB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36CB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36CB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36CB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36CB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36CBF"/>
    <w:pPr>
      <w:spacing w:before="240" w:after="60"/>
      <w:outlineLvl w:val="6"/>
    </w:pPr>
  </w:style>
  <w:style w:type="paragraph" w:styleId="Heading8">
    <w:name w:val="heading 8"/>
    <w:basedOn w:val="Normal"/>
    <w:next w:val="Normal"/>
    <w:link w:val="Heading8Char"/>
    <w:uiPriority w:val="9"/>
    <w:semiHidden/>
    <w:unhideWhenUsed/>
    <w:qFormat/>
    <w:rsid w:val="00F36CBF"/>
    <w:pPr>
      <w:spacing w:before="240" w:after="60"/>
      <w:outlineLvl w:val="7"/>
    </w:pPr>
    <w:rPr>
      <w:i/>
      <w:iCs/>
    </w:rPr>
  </w:style>
  <w:style w:type="paragraph" w:styleId="Heading9">
    <w:name w:val="heading 9"/>
    <w:basedOn w:val="Normal"/>
    <w:next w:val="Normal"/>
    <w:link w:val="Heading9Char"/>
    <w:uiPriority w:val="9"/>
    <w:semiHidden/>
    <w:unhideWhenUsed/>
    <w:qFormat/>
    <w:rsid w:val="00F36CB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6CB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36CB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36CB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36CBF"/>
    <w:rPr>
      <w:b/>
      <w:bCs/>
      <w:sz w:val="28"/>
      <w:szCs w:val="28"/>
    </w:rPr>
  </w:style>
  <w:style w:type="character" w:customStyle="1" w:styleId="Heading5Char">
    <w:name w:val="Heading 5 Char"/>
    <w:basedOn w:val="DefaultParagraphFont"/>
    <w:link w:val="Heading5"/>
    <w:uiPriority w:val="9"/>
    <w:semiHidden/>
    <w:rsid w:val="00F36CBF"/>
    <w:rPr>
      <w:b/>
      <w:bCs/>
      <w:i/>
      <w:iCs/>
      <w:sz w:val="26"/>
      <w:szCs w:val="26"/>
    </w:rPr>
  </w:style>
  <w:style w:type="character" w:customStyle="1" w:styleId="Heading6Char">
    <w:name w:val="Heading 6 Char"/>
    <w:basedOn w:val="DefaultParagraphFont"/>
    <w:link w:val="Heading6"/>
    <w:uiPriority w:val="9"/>
    <w:semiHidden/>
    <w:rsid w:val="00F36CBF"/>
    <w:rPr>
      <w:b/>
      <w:bCs/>
    </w:rPr>
  </w:style>
  <w:style w:type="character" w:customStyle="1" w:styleId="Heading7Char">
    <w:name w:val="Heading 7 Char"/>
    <w:basedOn w:val="DefaultParagraphFont"/>
    <w:link w:val="Heading7"/>
    <w:uiPriority w:val="9"/>
    <w:semiHidden/>
    <w:rsid w:val="00F36CBF"/>
    <w:rPr>
      <w:sz w:val="24"/>
      <w:szCs w:val="24"/>
    </w:rPr>
  </w:style>
  <w:style w:type="character" w:customStyle="1" w:styleId="Heading8Char">
    <w:name w:val="Heading 8 Char"/>
    <w:basedOn w:val="DefaultParagraphFont"/>
    <w:link w:val="Heading8"/>
    <w:uiPriority w:val="9"/>
    <w:semiHidden/>
    <w:rsid w:val="00F36CBF"/>
    <w:rPr>
      <w:i/>
      <w:iCs/>
      <w:sz w:val="24"/>
      <w:szCs w:val="24"/>
    </w:rPr>
  </w:style>
  <w:style w:type="character" w:customStyle="1" w:styleId="Heading9Char">
    <w:name w:val="Heading 9 Char"/>
    <w:basedOn w:val="DefaultParagraphFont"/>
    <w:link w:val="Heading9"/>
    <w:uiPriority w:val="9"/>
    <w:semiHidden/>
    <w:rsid w:val="00F36CBF"/>
    <w:rPr>
      <w:rFonts w:asciiTheme="majorHAnsi" w:eastAsiaTheme="majorEastAsia" w:hAnsiTheme="majorHAnsi"/>
    </w:rPr>
  </w:style>
  <w:style w:type="paragraph" w:styleId="Title">
    <w:name w:val="Title"/>
    <w:basedOn w:val="Normal"/>
    <w:next w:val="Normal"/>
    <w:link w:val="TitleChar"/>
    <w:uiPriority w:val="10"/>
    <w:qFormat/>
    <w:rsid w:val="00F36CB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36CB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36CB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36CBF"/>
    <w:rPr>
      <w:rFonts w:asciiTheme="majorHAnsi" w:eastAsiaTheme="majorEastAsia" w:hAnsiTheme="majorHAnsi"/>
      <w:sz w:val="24"/>
      <w:szCs w:val="24"/>
    </w:rPr>
  </w:style>
  <w:style w:type="character" w:styleId="Strong">
    <w:name w:val="Strong"/>
    <w:basedOn w:val="DefaultParagraphFont"/>
    <w:uiPriority w:val="22"/>
    <w:qFormat/>
    <w:rsid w:val="00F36CBF"/>
    <w:rPr>
      <w:b/>
      <w:bCs/>
    </w:rPr>
  </w:style>
  <w:style w:type="character" w:styleId="Emphasis">
    <w:name w:val="Emphasis"/>
    <w:basedOn w:val="DefaultParagraphFont"/>
    <w:uiPriority w:val="20"/>
    <w:qFormat/>
    <w:rsid w:val="00F36CBF"/>
    <w:rPr>
      <w:rFonts w:asciiTheme="minorHAnsi" w:hAnsiTheme="minorHAnsi"/>
      <w:b/>
      <w:i/>
      <w:iCs/>
    </w:rPr>
  </w:style>
  <w:style w:type="paragraph" w:styleId="NoSpacing">
    <w:name w:val="No Spacing"/>
    <w:basedOn w:val="Normal"/>
    <w:uiPriority w:val="1"/>
    <w:qFormat/>
    <w:rsid w:val="00F36CBF"/>
    <w:rPr>
      <w:szCs w:val="32"/>
    </w:rPr>
  </w:style>
  <w:style w:type="paragraph" w:styleId="ListParagraph">
    <w:name w:val="List Paragraph"/>
    <w:basedOn w:val="Normal"/>
    <w:uiPriority w:val="34"/>
    <w:qFormat/>
    <w:rsid w:val="00F36CBF"/>
    <w:pPr>
      <w:ind w:left="720"/>
      <w:contextualSpacing/>
    </w:pPr>
  </w:style>
  <w:style w:type="paragraph" w:styleId="Quote">
    <w:name w:val="Quote"/>
    <w:basedOn w:val="Normal"/>
    <w:next w:val="Normal"/>
    <w:link w:val="QuoteChar"/>
    <w:uiPriority w:val="29"/>
    <w:qFormat/>
    <w:rsid w:val="00F36CBF"/>
    <w:rPr>
      <w:i/>
    </w:rPr>
  </w:style>
  <w:style w:type="character" w:customStyle="1" w:styleId="QuoteChar">
    <w:name w:val="Quote Char"/>
    <w:basedOn w:val="DefaultParagraphFont"/>
    <w:link w:val="Quote"/>
    <w:uiPriority w:val="29"/>
    <w:rsid w:val="00F36CBF"/>
    <w:rPr>
      <w:i/>
      <w:sz w:val="24"/>
      <w:szCs w:val="24"/>
    </w:rPr>
  </w:style>
  <w:style w:type="paragraph" w:styleId="IntenseQuote">
    <w:name w:val="Intense Quote"/>
    <w:basedOn w:val="Normal"/>
    <w:next w:val="Normal"/>
    <w:link w:val="IntenseQuoteChar"/>
    <w:uiPriority w:val="30"/>
    <w:qFormat/>
    <w:rsid w:val="00F36CBF"/>
    <w:pPr>
      <w:ind w:left="720" w:right="720"/>
    </w:pPr>
    <w:rPr>
      <w:b/>
      <w:i/>
      <w:szCs w:val="22"/>
    </w:rPr>
  </w:style>
  <w:style w:type="character" w:customStyle="1" w:styleId="IntenseQuoteChar">
    <w:name w:val="Intense Quote Char"/>
    <w:basedOn w:val="DefaultParagraphFont"/>
    <w:link w:val="IntenseQuote"/>
    <w:uiPriority w:val="30"/>
    <w:rsid w:val="00F36CBF"/>
    <w:rPr>
      <w:b/>
      <w:i/>
      <w:sz w:val="24"/>
    </w:rPr>
  </w:style>
  <w:style w:type="character" w:styleId="SubtleEmphasis">
    <w:name w:val="Subtle Emphasis"/>
    <w:uiPriority w:val="19"/>
    <w:qFormat/>
    <w:rsid w:val="00F36CBF"/>
    <w:rPr>
      <w:i/>
      <w:color w:val="5A5A5A" w:themeColor="text1" w:themeTint="A5"/>
    </w:rPr>
  </w:style>
  <w:style w:type="character" w:styleId="IntenseEmphasis">
    <w:name w:val="Intense Emphasis"/>
    <w:basedOn w:val="DefaultParagraphFont"/>
    <w:uiPriority w:val="21"/>
    <w:qFormat/>
    <w:rsid w:val="00F36CBF"/>
    <w:rPr>
      <w:b/>
      <w:i/>
      <w:sz w:val="24"/>
      <w:szCs w:val="24"/>
      <w:u w:val="single"/>
    </w:rPr>
  </w:style>
  <w:style w:type="character" w:styleId="SubtleReference">
    <w:name w:val="Subtle Reference"/>
    <w:basedOn w:val="DefaultParagraphFont"/>
    <w:uiPriority w:val="31"/>
    <w:qFormat/>
    <w:rsid w:val="00F36CBF"/>
    <w:rPr>
      <w:sz w:val="24"/>
      <w:szCs w:val="24"/>
      <w:u w:val="single"/>
    </w:rPr>
  </w:style>
  <w:style w:type="character" w:styleId="IntenseReference">
    <w:name w:val="Intense Reference"/>
    <w:basedOn w:val="DefaultParagraphFont"/>
    <w:uiPriority w:val="32"/>
    <w:qFormat/>
    <w:rsid w:val="00F36CBF"/>
    <w:rPr>
      <w:b/>
      <w:sz w:val="24"/>
      <w:u w:val="single"/>
    </w:rPr>
  </w:style>
  <w:style w:type="character" w:styleId="BookTitle">
    <w:name w:val="Book Title"/>
    <w:basedOn w:val="DefaultParagraphFont"/>
    <w:uiPriority w:val="33"/>
    <w:qFormat/>
    <w:rsid w:val="00F36CB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36CBF"/>
    <w:pPr>
      <w:outlineLvl w:val="9"/>
    </w:pPr>
  </w:style>
  <w:style w:type="character" w:styleId="Hyperlink">
    <w:name w:val="Hyperlink"/>
    <w:basedOn w:val="DefaultParagraphFont"/>
    <w:uiPriority w:val="99"/>
    <w:unhideWhenUsed/>
    <w:rsid w:val="002532B9"/>
    <w:rPr>
      <w:color w:val="0000FF" w:themeColor="hyperlink"/>
      <w:u w:val="single"/>
    </w:rPr>
  </w:style>
  <w:style w:type="character" w:styleId="FollowedHyperlink">
    <w:name w:val="FollowedHyperlink"/>
    <w:basedOn w:val="DefaultParagraphFont"/>
    <w:uiPriority w:val="99"/>
    <w:semiHidden/>
    <w:unhideWhenUsed/>
    <w:rsid w:val="00D21220"/>
    <w:rPr>
      <w:color w:val="800080" w:themeColor="followedHyperlink"/>
      <w:u w:val="single"/>
    </w:rPr>
  </w:style>
  <w:style w:type="table" w:styleId="TableGrid">
    <w:name w:val="Table Grid"/>
    <w:basedOn w:val="TableNormal"/>
    <w:uiPriority w:val="59"/>
    <w:rsid w:val="00E40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5FFD"/>
    <w:pPr>
      <w:tabs>
        <w:tab w:val="center" w:pos="4513"/>
        <w:tab w:val="right" w:pos="9026"/>
      </w:tabs>
    </w:pPr>
  </w:style>
  <w:style w:type="character" w:customStyle="1" w:styleId="HeaderChar">
    <w:name w:val="Header Char"/>
    <w:basedOn w:val="DefaultParagraphFont"/>
    <w:link w:val="Header"/>
    <w:uiPriority w:val="99"/>
    <w:rsid w:val="00965FFD"/>
    <w:rPr>
      <w:sz w:val="24"/>
      <w:szCs w:val="24"/>
    </w:rPr>
  </w:style>
  <w:style w:type="paragraph" w:styleId="Footer">
    <w:name w:val="footer"/>
    <w:basedOn w:val="Normal"/>
    <w:link w:val="FooterChar"/>
    <w:uiPriority w:val="99"/>
    <w:unhideWhenUsed/>
    <w:rsid w:val="00965FFD"/>
    <w:pPr>
      <w:tabs>
        <w:tab w:val="center" w:pos="4513"/>
        <w:tab w:val="right" w:pos="9026"/>
      </w:tabs>
    </w:pPr>
  </w:style>
  <w:style w:type="character" w:customStyle="1" w:styleId="FooterChar">
    <w:name w:val="Footer Char"/>
    <w:basedOn w:val="DefaultParagraphFont"/>
    <w:link w:val="Footer"/>
    <w:uiPriority w:val="99"/>
    <w:rsid w:val="00965FFD"/>
    <w:rPr>
      <w:sz w:val="24"/>
      <w:szCs w:val="24"/>
    </w:rPr>
  </w:style>
  <w:style w:type="character" w:styleId="LineNumber">
    <w:name w:val="line number"/>
    <w:basedOn w:val="DefaultParagraphFont"/>
    <w:uiPriority w:val="99"/>
    <w:semiHidden/>
    <w:unhideWhenUsed/>
    <w:rsid w:val="00965FFD"/>
  </w:style>
  <w:style w:type="paragraph" w:customStyle="1" w:styleId="Default">
    <w:name w:val="Default"/>
    <w:rsid w:val="00DF2B3B"/>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9733E7"/>
    <w:rPr>
      <w:rFonts w:ascii="Tahoma" w:hAnsi="Tahoma" w:cs="Tahoma"/>
      <w:sz w:val="16"/>
      <w:szCs w:val="16"/>
    </w:rPr>
  </w:style>
  <w:style w:type="character" w:customStyle="1" w:styleId="BalloonTextChar">
    <w:name w:val="Balloon Text Char"/>
    <w:basedOn w:val="DefaultParagraphFont"/>
    <w:link w:val="BalloonText"/>
    <w:uiPriority w:val="99"/>
    <w:semiHidden/>
    <w:rsid w:val="009733E7"/>
    <w:rPr>
      <w:rFonts w:ascii="Tahoma" w:hAnsi="Tahoma" w:cs="Tahoma"/>
      <w:sz w:val="16"/>
      <w:szCs w:val="16"/>
    </w:rPr>
  </w:style>
  <w:style w:type="character" w:customStyle="1" w:styleId="wtemail">
    <w:name w:val="wt_email"/>
    <w:basedOn w:val="DefaultParagraphFont"/>
    <w:rsid w:val="00B55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208677">
      <w:bodyDiv w:val="1"/>
      <w:marLeft w:val="0"/>
      <w:marRight w:val="0"/>
      <w:marTop w:val="0"/>
      <w:marBottom w:val="0"/>
      <w:divBdr>
        <w:top w:val="none" w:sz="0" w:space="0" w:color="auto"/>
        <w:left w:val="none" w:sz="0" w:space="0" w:color="auto"/>
        <w:bottom w:val="none" w:sz="0" w:space="0" w:color="auto"/>
        <w:right w:val="none" w:sz="0" w:space="0" w:color="auto"/>
      </w:divBdr>
    </w:div>
    <w:div w:id="183838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07AE5-4D18-45DD-8F2B-4A25ECB33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1072</Words>
  <Characters>6115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7173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McClay</dc:creator>
  <cp:lastModifiedBy>Susan Dorrington</cp:lastModifiedBy>
  <cp:revision>4</cp:revision>
  <dcterms:created xsi:type="dcterms:W3CDTF">2019-05-14T09:09:00Z</dcterms:created>
  <dcterms:modified xsi:type="dcterms:W3CDTF">2019-07-18T07:55:00Z</dcterms:modified>
</cp:coreProperties>
</file>